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ED45" w14:textId="71B6145C" w:rsidR="00E76B65" w:rsidRDefault="00E76B65" w:rsidP="000A4E46">
      <w:pPr>
        <w:pStyle w:val="ListParagraph"/>
        <w:widowControl w:val="0"/>
        <w:numPr>
          <w:ilvl w:val="0"/>
          <w:numId w:val="14"/>
        </w:numPr>
        <w:autoSpaceDE w:val="0"/>
        <w:autoSpaceDN w:val="0"/>
        <w:spacing w:before="97" w:line="295" w:lineRule="auto"/>
        <w:ind w:left="0" w:firstLine="0"/>
        <w:jc w:val="both"/>
        <w:rPr>
          <w:rFonts w:ascii="Century Gothic" w:hAnsi="Century Gothic"/>
          <w:b/>
          <w:sz w:val="28"/>
          <w:szCs w:val="28"/>
        </w:rPr>
      </w:pPr>
      <w:r>
        <w:rPr>
          <w:rFonts w:ascii="Century Gothic" w:hAnsi="Century Gothic"/>
          <w:b/>
          <w:sz w:val="28"/>
          <w:szCs w:val="28"/>
        </w:rPr>
        <w:t>PURPOSE AND INVITATION TO SUBMIT PROPOSALS</w:t>
      </w:r>
    </w:p>
    <w:p w14:paraId="37851CA3" w14:textId="6858E321" w:rsidR="00C54EF3" w:rsidRPr="00CE1CF7" w:rsidRDefault="00C54EF3" w:rsidP="00CE1CF7">
      <w:pPr>
        <w:spacing w:before="97" w:line="295" w:lineRule="auto"/>
        <w:jc w:val="both"/>
        <w:rPr>
          <w:rFonts w:ascii="Century Gothic" w:hAnsi="Century Gothic"/>
          <w:sz w:val="22"/>
          <w:szCs w:val="22"/>
        </w:rPr>
      </w:pPr>
      <w:bookmarkStart w:id="0" w:name="_Hlk209707895"/>
      <w:r w:rsidRPr="00CE1CF7">
        <w:rPr>
          <w:rFonts w:ascii="Century Gothic" w:hAnsi="Century Gothic"/>
          <w:sz w:val="22"/>
          <w:szCs w:val="22"/>
        </w:rPr>
        <w:t xml:space="preserve">The City of West Hollywood is seeking proposals from experienced and qualified </w:t>
      </w:r>
      <w:r w:rsidR="00674EEF" w:rsidRPr="00CE1CF7">
        <w:rPr>
          <w:rFonts w:ascii="Century Gothic" w:hAnsi="Century Gothic"/>
          <w:bCs/>
          <w:sz w:val="22"/>
          <w:szCs w:val="22"/>
        </w:rPr>
        <w:t xml:space="preserve">consultants (individuals, teams, or firms) </w:t>
      </w:r>
      <w:r w:rsidRPr="00CE1CF7">
        <w:rPr>
          <w:rFonts w:ascii="Century Gothic" w:hAnsi="Century Gothic"/>
          <w:sz w:val="22"/>
          <w:szCs w:val="22"/>
        </w:rPr>
        <w:t xml:space="preserve">to support the design, development, and management of the West Hollywood Artists Roundtable. The City of West Hollywood is interested in receiving proposals for a series of engaging events to include, but not limited to, information sharing, networking, and interactive presentations. </w:t>
      </w:r>
      <w:r w:rsidR="0086461C" w:rsidRPr="00CE1CF7">
        <w:rPr>
          <w:rFonts w:ascii="Century Gothic" w:hAnsi="Century Gothic"/>
          <w:sz w:val="22"/>
          <w:szCs w:val="22"/>
        </w:rPr>
        <w:t xml:space="preserve">The series should include a minimum of four sessions and maximum of </w:t>
      </w:r>
      <w:r w:rsidR="00D91479">
        <w:rPr>
          <w:rFonts w:ascii="Century Gothic" w:hAnsi="Century Gothic"/>
          <w:sz w:val="22"/>
          <w:szCs w:val="22"/>
        </w:rPr>
        <w:t>six</w:t>
      </w:r>
      <w:r w:rsidR="0086461C" w:rsidRPr="00CE1CF7">
        <w:rPr>
          <w:rFonts w:ascii="Century Gothic" w:hAnsi="Century Gothic"/>
          <w:sz w:val="22"/>
          <w:szCs w:val="22"/>
        </w:rPr>
        <w:t xml:space="preserve"> sessions. </w:t>
      </w:r>
      <w:bookmarkEnd w:id="0"/>
    </w:p>
    <w:p w14:paraId="4A1DD086" w14:textId="3E8AFB09" w:rsidR="009C0BD1" w:rsidRDefault="00C54EF3" w:rsidP="00CE1CF7">
      <w:pPr>
        <w:spacing w:before="97" w:line="295" w:lineRule="auto"/>
        <w:jc w:val="both"/>
        <w:rPr>
          <w:rFonts w:ascii="Century Gothic" w:eastAsia="Times New Roman" w:hAnsi="Century Gothic" w:cs="Times New Roman"/>
          <w:color w:val="000000"/>
        </w:rPr>
      </w:pPr>
      <w:bookmarkStart w:id="1" w:name="_Hlk209707554"/>
      <w:r w:rsidRPr="00CE1CF7">
        <w:rPr>
          <w:rFonts w:ascii="Century Gothic" w:hAnsi="Century Gothic"/>
          <w:sz w:val="22"/>
          <w:szCs w:val="22"/>
        </w:rPr>
        <w:t>The selected applicant will be contracted for a two-year agreement with a two-year renewal option. The term of the proposed contract is expected to begin in January 2026 and shall conclude in December 2027. The two-year renewal will be at the sole discretion of the City and considered based upon performance</w:t>
      </w:r>
      <w:r w:rsidR="00C37AAA" w:rsidRPr="00CE1CF7">
        <w:rPr>
          <w:rFonts w:ascii="Century Gothic" w:eastAsia="Times New Roman" w:hAnsi="Century Gothic" w:cs="Times New Roman"/>
          <w:color w:val="000000"/>
          <w:sz w:val="22"/>
          <w:szCs w:val="22"/>
        </w:rPr>
        <w:t>. </w:t>
      </w:r>
    </w:p>
    <w:bookmarkEnd w:id="1"/>
    <w:p w14:paraId="134074AB" w14:textId="62EA0FCD" w:rsidR="00E76B65" w:rsidRDefault="0086461C" w:rsidP="000A4E46">
      <w:pPr>
        <w:pStyle w:val="ListParagraph"/>
        <w:widowControl w:val="0"/>
        <w:numPr>
          <w:ilvl w:val="0"/>
          <w:numId w:val="14"/>
        </w:numPr>
        <w:autoSpaceDE w:val="0"/>
        <w:autoSpaceDN w:val="0"/>
        <w:spacing w:before="97" w:line="295" w:lineRule="auto"/>
        <w:ind w:left="0" w:firstLine="0"/>
        <w:jc w:val="both"/>
        <w:rPr>
          <w:rFonts w:ascii="Century Gothic" w:hAnsi="Century Gothic"/>
          <w:b/>
          <w:sz w:val="28"/>
          <w:szCs w:val="28"/>
        </w:rPr>
      </w:pPr>
      <w:r>
        <w:rPr>
          <w:rFonts w:ascii="Century Gothic" w:hAnsi="Century Gothic"/>
          <w:b/>
          <w:sz w:val="28"/>
          <w:szCs w:val="28"/>
        </w:rPr>
        <w:t>ARTISTS ROUNDTABLE</w:t>
      </w:r>
    </w:p>
    <w:p w14:paraId="587B0E92" w14:textId="6C8B0FC2" w:rsidR="00C11F9D" w:rsidRPr="00CE1CF7" w:rsidRDefault="00C11F9D" w:rsidP="00CE1CF7">
      <w:pPr>
        <w:spacing w:beforeLines="97" w:before="232" w:line="295" w:lineRule="auto"/>
        <w:jc w:val="both"/>
        <w:rPr>
          <w:rFonts w:ascii="Century Gothic" w:hAnsi="Century Gothic"/>
          <w:bCs/>
          <w:sz w:val="22"/>
          <w:szCs w:val="22"/>
        </w:rPr>
      </w:pPr>
      <w:r w:rsidRPr="00CE1CF7">
        <w:rPr>
          <w:rFonts w:ascii="Century Gothic" w:hAnsi="Century Gothic"/>
          <w:sz w:val="22"/>
          <w:szCs w:val="22"/>
        </w:rPr>
        <w:t>The Artists Roundtable, first implemented in September 2018, is one of the many outcomes of the WeHo Arts: The Plan, the city’s community-based cultural plan. The purpose of the Artists Roundtable focuses on the convening power of the city to provide networking and resource sharing opportunities.</w:t>
      </w:r>
    </w:p>
    <w:p w14:paraId="03EACFAF" w14:textId="77777777" w:rsidR="00C11F9D" w:rsidRPr="00CE1CF7" w:rsidRDefault="00C11F9D" w:rsidP="00CE1CF7">
      <w:pPr>
        <w:spacing w:beforeLines="97" w:before="232" w:line="295" w:lineRule="auto"/>
        <w:jc w:val="both"/>
        <w:rPr>
          <w:rFonts w:ascii="Century Gothic" w:hAnsi="Century Gothic"/>
          <w:sz w:val="22"/>
          <w:szCs w:val="22"/>
        </w:rPr>
      </w:pPr>
      <w:r w:rsidRPr="00CE1CF7">
        <w:rPr>
          <w:rFonts w:ascii="Century Gothic" w:hAnsi="Century Gothic"/>
          <w:sz w:val="22"/>
          <w:szCs w:val="22"/>
        </w:rPr>
        <w:t>The goals and objectives of the Artists Roundtable are to:</w:t>
      </w:r>
    </w:p>
    <w:p w14:paraId="622E1B7A" w14:textId="14CA6282" w:rsidR="00C11F9D" w:rsidRPr="00CE1CF7" w:rsidRDefault="00C11F9D" w:rsidP="00CE1CF7">
      <w:pPr>
        <w:numPr>
          <w:ilvl w:val="0"/>
          <w:numId w:val="19"/>
        </w:numPr>
        <w:spacing w:beforeLines="485" w:before="1164" w:line="295" w:lineRule="auto"/>
        <w:ind w:left="778"/>
        <w:contextualSpacing/>
        <w:jc w:val="both"/>
        <w:rPr>
          <w:rFonts w:ascii="Century Gothic" w:hAnsi="Century Gothic"/>
          <w:bCs/>
          <w:sz w:val="22"/>
          <w:szCs w:val="22"/>
        </w:rPr>
      </w:pPr>
      <w:r w:rsidRPr="00CE1CF7">
        <w:rPr>
          <w:rFonts w:ascii="Century Gothic" w:hAnsi="Century Gothic"/>
          <w:bCs/>
          <w:sz w:val="22"/>
          <w:szCs w:val="22"/>
        </w:rPr>
        <w:t>Nurture and support the long-term development of artists and their ideals</w:t>
      </w:r>
      <w:r w:rsidR="00674EEF" w:rsidRPr="00CE1CF7">
        <w:rPr>
          <w:rFonts w:ascii="Century Gothic" w:hAnsi="Century Gothic"/>
          <w:bCs/>
          <w:sz w:val="22"/>
          <w:szCs w:val="22"/>
        </w:rPr>
        <w:t>.</w:t>
      </w:r>
      <w:r w:rsidRPr="00CE1CF7">
        <w:rPr>
          <w:rFonts w:ascii="Century Gothic" w:hAnsi="Century Gothic"/>
          <w:bCs/>
          <w:sz w:val="22"/>
          <w:szCs w:val="22"/>
        </w:rPr>
        <w:t xml:space="preserve"> </w:t>
      </w:r>
    </w:p>
    <w:p w14:paraId="1DE10C49" w14:textId="77777777" w:rsidR="00C11F9D" w:rsidRPr="00CE1CF7" w:rsidRDefault="00C11F9D" w:rsidP="00CE1CF7">
      <w:pPr>
        <w:numPr>
          <w:ilvl w:val="0"/>
          <w:numId w:val="19"/>
        </w:numPr>
        <w:spacing w:beforeLines="485" w:before="1164" w:line="295" w:lineRule="auto"/>
        <w:ind w:left="778"/>
        <w:contextualSpacing/>
        <w:jc w:val="both"/>
        <w:rPr>
          <w:rFonts w:ascii="Century Gothic" w:hAnsi="Century Gothic"/>
          <w:bCs/>
          <w:sz w:val="22"/>
          <w:szCs w:val="22"/>
        </w:rPr>
      </w:pPr>
      <w:r w:rsidRPr="00CE1CF7">
        <w:rPr>
          <w:rFonts w:ascii="Century Gothic" w:hAnsi="Century Gothic"/>
          <w:bCs/>
          <w:sz w:val="22"/>
          <w:szCs w:val="22"/>
        </w:rPr>
        <w:t xml:space="preserve">Assist artists in making clear career choices in line with their priorities and expectations. </w:t>
      </w:r>
    </w:p>
    <w:p w14:paraId="5DA114C0" w14:textId="77777777" w:rsidR="00C11F9D" w:rsidRPr="00CE1CF7" w:rsidRDefault="00C11F9D" w:rsidP="00CE1CF7">
      <w:pPr>
        <w:numPr>
          <w:ilvl w:val="0"/>
          <w:numId w:val="19"/>
        </w:numPr>
        <w:spacing w:beforeLines="485" w:before="1164" w:line="295" w:lineRule="auto"/>
        <w:ind w:left="778"/>
        <w:contextualSpacing/>
        <w:jc w:val="both"/>
        <w:rPr>
          <w:rFonts w:ascii="Century Gothic" w:hAnsi="Century Gothic"/>
          <w:bCs/>
          <w:sz w:val="22"/>
          <w:szCs w:val="22"/>
        </w:rPr>
      </w:pPr>
      <w:r w:rsidRPr="00CE1CF7">
        <w:rPr>
          <w:rFonts w:ascii="Century Gothic" w:hAnsi="Century Gothic"/>
          <w:bCs/>
          <w:sz w:val="22"/>
          <w:szCs w:val="22"/>
        </w:rPr>
        <w:t>Increase the capacity for artists to realize work.</w:t>
      </w:r>
    </w:p>
    <w:p w14:paraId="4B35E9CD" w14:textId="6E717945" w:rsidR="00C11F9D" w:rsidRPr="00CE1CF7" w:rsidRDefault="00C11F9D" w:rsidP="00CE1CF7">
      <w:pPr>
        <w:numPr>
          <w:ilvl w:val="0"/>
          <w:numId w:val="19"/>
        </w:numPr>
        <w:spacing w:beforeLines="485" w:before="1164" w:line="295" w:lineRule="auto"/>
        <w:ind w:left="778"/>
        <w:contextualSpacing/>
        <w:jc w:val="both"/>
        <w:rPr>
          <w:rFonts w:ascii="Century Gothic" w:hAnsi="Century Gothic"/>
          <w:bCs/>
          <w:sz w:val="22"/>
          <w:szCs w:val="22"/>
        </w:rPr>
      </w:pPr>
      <w:r w:rsidRPr="00CE1CF7">
        <w:rPr>
          <w:rFonts w:ascii="Century Gothic" w:hAnsi="Century Gothic"/>
          <w:bCs/>
          <w:sz w:val="22"/>
          <w:szCs w:val="22"/>
        </w:rPr>
        <w:t>Support the career growth of artists by encouraging participation in a variety of professional development opportunities that advance the artist’s practice and entrepreneurial skills</w:t>
      </w:r>
      <w:r w:rsidR="00674EEF" w:rsidRPr="00CE1CF7">
        <w:rPr>
          <w:rFonts w:ascii="Century Gothic" w:hAnsi="Century Gothic"/>
          <w:bCs/>
          <w:sz w:val="22"/>
          <w:szCs w:val="22"/>
        </w:rPr>
        <w:t>.</w:t>
      </w:r>
    </w:p>
    <w:p w14:paraId="4BD47A2B" w14:textId="44E3BF07" w:rsidR="009C0BD1" w:rsidRPr="00CE1CF7" w:rsidRDefault="00C11F9D" w:rsidP="00CE1CF7">
      <w:pPr>
        <w:numPr>
          <w:ilvl w:val="0"/>
          <w:numId w:val="19"/>
        </w:numPr>
        <w:spacing w:beforeLines="485" w:before="1164" w:line="295" w:lineRule="auto"/>
        <w:ind w:left="778"/>
        <w:contextualSpacing/>
        <w:jc w:val="both"/>
        <w:rPr>
          <w:rFonts w:ascii="Century Gothic" w:eastAsia="Times New Roman" w:hAnsi="Century Gothic" w:cs="Times New Roman"/>
          <w:sz w:val="22"/>
          <w:szCs w:val="22"/>
        </w:rPr>
      </w:pPr>
      <w:r w:rsidRPr="00CE1CF7">
        <w:rPr>
          <w:rFonts w:ascii="Century Gothic" w:hAnsi="Century Gothic"/>
          <w:bCs/>
          <w:sz w:val="22"/>
          <w:szCs w:val="22"/>
        </w:rPr>
        <w:t>Strengthen artists networks by building a connected and supportive artists community</w:t>
      </w:r>
      <w:r w:rsidR="00674EEF" w:rsidRPr="00CE1CF7">
        <w:rPr>
          <w:rFonts w:ascii="Century Gothic" w:hAnsi="Century Gothic"/>
          <w:bCs/>
          <w:sz w:val="22"/>
          <w:szCs w:val="22"/>
        </w:rPr>
        <w:t>.</w:t>
      </w:r>
    </w:p>
    <w:p w14:paraId="002A889B" w14:textId="7D6F4E1B" w:rsidR="00E76B65" w:rsidRDefault="00E76B65" w:rsidP="00CE1CF7">
      <w:pPr>
        <w:pStyle w:val="ListParagraph"/>
        <w:widowControl w:val="0"/>
        <w:numPr>
          <w:ilvl w:val="0"/>
          <w:numId w:val="14"/>
        </w:numPr>
        <w:autoSpaceDE w:val="0"/>
        <w:autoSpaceDN w:val="0"/>
        <w:spacing w:before="240" w:line="295" w:lineRule="auto"/>
        <w:ind w:left="0" w:firstLine="0"/>
        <w:contextualSpacing w:val="0"/>
        <w:jc w:val="both"/>
        <w:rPr>
          <w:rFonts w:ascii="Century Gothic" w:hAnsi="Century Gothic"/>
          <w:b/>
          <w:sz w:val="28"/>
          <w:szCs w:val="28"/>
        </w:rPr>
      </w:pPr>
      <w:r>
        <w:rPr>
          <w:rFonts w:ascii="Century Gothic" w:hAnsi="Century Gothic"/>
          <w:b/>
          <w:sz w:val="28"/>
          <w:szCs w:val="28"/>
        </w:rPr>
        <w:t>ELIGIBILITY</w:t>
      </w:r>
    </w:p>
    <w:p w14:paraId="7B1FD4B4" w14:textId="77777777" w:rsidR="00C11F9D" w:rsidRPr="00CE1CF7" w:rsidRDefault="00C11F9D" w:rsidP="00CE1CF7">
      <w:pPr>
        <w:spacing w:before="97" w:line="295" w:lineRule="auto"/>
        <w:rPr>
          <w:rFonts w:ascii="Century Gothic" w:hAnsi="Century Gothic"/>
          <w:bCs/>
          <w:sz w:val="22"/>
          <w:szCs w:val="22"/>
        </w:rPr>
      </w:pPr>
      <w:r w:rsidRPr="00CE1CF7">
        <w:rPr>
          <w:rFonts w:ascii="Century Gothic" w:hAnsi="Century Gothic"/>
          <w:bCs/>
          <w:sz w:val="22"/>
          <w:szCs w:val="22"/>
        </w:rPr>
        <w:t>The ideal applicant will have the following attributes:</w:t>
      </w:r>
    </w:p>
    <w:p w14:paraId="0F2FF9DA" w14:textId="3B908EE2" w:rsidR="00C11F9D" w:rsidRPr="00CE1CF7" w:rsidRDefault="00C11F9D" w:rsidP="00CE1CF7">
      <w:pPr>
        <w:numPr>
          <w:ilvl w:val="0"/>
          <w:numId w:val="22"/>
        </w:numPr>
        <w:spacing w:before="97" w:after="120" w:line="295" w:lineRule="auto"/>
        <w:rPr>
          <w:rFonts w:ascii="Century Gothic" w:hAnsi="Century Gothic"/>
          <w:bCs/>
          <w:sz w:val="22"/>
          <w:szCs w:val="22"/>
        </w:rPr>
      </w:pPr>
      <w:r w:rsidRPr="00CE1CF7">
        <w:rPr>
          <w:rFonts w:ascii="Century Gothic" w:hAnsi="Century Gothic"/>
          <w:bCs/>
          <w:sz w:val="22"/>
          <w:szCs w:val="22"/>
        </w:rPr>
        <w:t>Qualified consultants (individuals, teams, or firms) must have at least 5 years of professional experience and expertise with similar professional development programs for emerging and mid-career artists.</w:t>
      </w:r>
    </w:p>
    <w:p w14:paraId="3E90C86F" w14:textId="77777777" w:rsidR="00C11F9D" w:rsidRPr="00CE1CF7" w:rsidRDefault="00C11F9D" w:rsidP="00CE1CF7">
      <w:pPr>
        <w:numPr>
          <w:ilvl w:val="0"/>
          <w:numId w:val="22"/>
        </w:numPr>
        <w:spacing w:before="97" w:after="120" w:line="295" w:lineRule="auto"/>
        <w:rPr>
          <w:rFonts w:ascii="Century Gothic" w:hAnsi="Century Gothic"/>
          <w:bCs/>
          <w:sz w:val="22"/>
          <w:szCs w:val="22"/>
        </w:rPr>
      </w:pPr>
      <w:r w:rsidRPr="00CE1CF7">
        <w:rPr>
          <w:rFonts w:ascii="Century Gothic" w:hAnsi="Century Gothic"/>
          <w:bCs/>
          <w:sz w:val="22"/>
          <w:szCs w:val="22"/>
        </w:rPr>
        <w:t>Ability to attend virtual and in-person meetings.</w:t>
      </w:r>
    </w:p>
    <w:p w14:paraId="5366128E" w14:textId="77777777" w:rsidR="00C11F9D" w:rsidRPr="00CE1CF7" w:rsidRDefault="00C11F9D" w:rsidP="00CE1CF7">
      <w:pPr>
        <w:numPr>
          <w:ilvl w:val="0"/>
          <w:numId w:val="22"/>
        </w:numPr>
        <w:spacing w:before="97" w:after="120" w:line="295" w:lineRule="auto"/>
        <w:rPr>
          <w:rFonts w:ascii="Century Gothic" w:hAnsi="Century Gothic"/>
          <w:bCs/>
          <w:sz w:val="22"/>
          <w:szCs w:val="22"/>
        </w:rPr>
      </w:pPr>
      <w:r w:rsidRPr="00CE1CF7">
        <w:rPr>
          <w:rFonts w:ascii="Century Gothic" w:hAnsi="Century Gothic"/>
          <w:bCs/>
          <w:sz w:val="22"/>
          <w:szCs w:val="22"/>
        </w:rPr>
        <w:lastRenderedPageBreak/>
        <w:t>Actively maintain a network of talented professionals in various arts and other areas of expertise that support the aims and objectives of the Artists Roundtable.</w:t>
      </w:r>
    </w:p>
    <w:p w14:paraId="0DE2AF53" w14:textId="77777777" w:rsidR="00C11F9D" w:rsidRPr="00CE1CF7" w:rsidRDefault="00C11F9D" w:rsidP="00CE1CF7">
      <w:pPr>
        <w:numPr>
          <w:ilvl w:val="0"/>
          <w:numId w:val="22"/>
        </w:numPr>
        <w:spacing w:before="97" w:after="120" w:line="295" w:lineRule="auto"/>
        <w:rPr>
          <w:rFonts w:ascii="Century Gothic" w:hAnsi="Century Gothic"/>
          <w:bCs/>
          <w:sz w:val="22"/>
          <w:szCs w:val="22"/>
        </w:rPr>
      </w:pPr>
      <w:r w:rsidRPr="00CE1CF7">
        <w:rPr>
          <w:rFonts w:ascii="Century Gothic" w:hAnsi="Century Gothic"/>
          <w:bCs/>
          <w:sz w:val="22"/>
          <w:szCs w:val="22"/>
        </w:rPr>
        <w:t>Comprehensive knowledge and understanding of artists’ challenges, the availability of assessments tools, and artist resources.</w:t>
      </w:r>
    </w:p>
    <w:p w14:paraId="55BD595E" w14:textId="332810F0" w:rsidR="00DD77AA" w:rsidRDefault="00C11F9D" w:rsidP="00CE1CF7">
      <w:pPr>
        <w:numPr>
          <w:ilvl w:val="0"/>
          <w:numId w:val="22"/>
        </w:numPr>
        <w:spacing w:before="97" w:after="120" w:line="295" w:lineRule="auto"/>
        <w:rPr>
          <w:rFonts w:ascii="Century Gothic" w:hAnsi="Century Gothic"/>
          <w:bCs/>
          <w:sz w:val="22"/>
          <w:szCs w:val="22"/>
        </w:rPr>
      </w:pPr>
      <w:r w:rsidRPr="00CE1CF7">
        <w:rPr>
          <w:rFonts w:ascii="Century Gothic" w:hAnsi="Century Gothic"/>
          <w:bCs/>
          <w:sz w:val="22"/>
          <w:szCs w:val="22"/>
        </w:rPr>
        <w:t>Track record of client collaboration, clear communication, technical, and time management skills.</w:t>
      </w:r>
    </w:p>
    <w:p w14:paraId="7D3AD4A0" w14:textId="4F965811" w:rsidR="00E20680" w:rsidRPr="00CE1CF7" w:rsidRDefault="00E20680" w:rsidP="00CE1CF7">
      <w:pPr>
        <w:numPr>
          <w:ilvl w:val="0"/>
          <w:numId w:val="22"/>
        </w:numPr>
        <w:spacing w:before="97" w:after="120" w:line="295" w:lineRule="auto"/>
        <w:rPr>
          <w:rFonts w:ascii="Century Gothic" w:hAnsi="Century Gothic"/>
          <w:bCs/>
          <w:sz w:val="22"/>
          <w:szCs w:val="22"/>
        </w:rPr>
      </w:pPr>
      <w:r w:rsidRPr="00CE1CF7">
        <w:rPr>
          <w:rFonts w:ascii="Century Gothic" w:hAnsi="Century Gothic"/>
          <w:bCs/>
          <w:sz w:val="22"/>
          <w:szCs w:val="22"/>
        </w:rPr>
        <w:t>Ability to gather survey data and offer online experiences.</w:t>
      </w:r>
    </w:p>
    <w:p w14:paraId="290384EB" w14:textId="070EFF5F" w:rsidR="00B32477" w:rsidRPr="00CE1CF7" w:rsidRDefault="00C11F9D" w:rsidP="00CE1CF7">
      <w:pPr>
        <w:spacing w:beforeLines="97" w:before="232" w:line="295" w:lineRule="auto"/>
        <w:rPr>
          <w:rStyle w:val="normaltextrunscxw96321267bcx0"/>
          <w:rFonts w:ascii="Century Gothic" w:hAnsi="Century Gothic" w:cs="Times New Roman"/>
          <w:sz w:val="22"/>
          <w:szCs w:val="22"/>
        </w:rPr>
      </w:pPr>
      <w:r w:rsidRPr="00CE1CF7">
        <w:rPr>
          <w:rStyle w:val="normaltextrunscxw96321267bcx0"/>
          <w:rFonts w:ascii="Century Gothic" w:hAnsi="Century Gothic" w:cs="Times New Roman"/>
          <w:sz w:val="22"/>
          <w:szCs w:val="22"/>
        </w:rPr>
        <w:t>City of West Hollywood elected and appointed officials, its employees, and their immediate family members are not eligible to apply.</w:t>
      </w:r>
    </w:p>
    <w:p w14:paraId="65B2DBAF" w14:textId="77777777" w:rsidR="00DD77AA" w:rsidRDefault="00B32477" w:rsidP="00DD77AA">
      <w:pPr>
        <w:pStyle w:val="ListParagraph"/>
        <w:widowControl w:val="0"/>
        <w:numPr>
          <w:ilvl w:val="0"/>
          <w:numId w:val="14"/>
        </w:numPr>
        <w:autoSpaceDE w:val="0"/>
        <w:autoSpaceDN w:val="0"/>
        <w:spacing w:before="240" w:line="295" w:lineRule="auto"/>
        <w:ind w:left="0" w:firstLine="0"/>
        <w:contextualSpacing w:val="0"/>
        <w:jc w:val="both"/>
        <w:rPr>
          <w:rFonts w:ascii="Century Gothic" w:hAnsi="Century Gothic"/>
          <w:b/>
          <w:sz w:val="28"/>
          <w:szCs w:val="28"/>
        </w:rPr>
      </w:pPr>
      <w:r>
        <w:rPr>
          <w:rFonts w:ascii="Century Gothic" w:hAnsi="Century Gothic"/>
          <w:b/>
          <w:sz w:val="28"/>
          <w:szCs w:val="28"/>
        </w:rPr>
        <w:t>BUDGET</w:t>
      </w:r>
    </w:p>
    <w:p w14:paraId="5A1EC7C3" w14:textId="05AE9022" w:rsidR="00DD77AA" w:rsidRPr="005B398A" w:rsidRDefault="00DD77AA" w:rsidP="005B398A">
      <w:pPr>
        <w:spacing w:before="97" w:line="295" w:lineRule="auto"/>
        <w:jc w:val="both"/>
        <w:rPr>
          <w:rFonts w:ascii="Century Gothic" w:hAnsi="Century Gothic"/>
          <w:sz w:val="22"/>
          <w:szCs w:val="22"/>
        </w:rPr>
      </w:pPr>
      <w:r w:rsidRPr="005B398A">
        <w:rPr>
          <w:rFonts w:ascii="Century Gothic" w:hAnsi="Century Gothic"/>
          <w:sz w:val="22"/>
          <w:szCs w:val="22"/>
        </w:rPr>
        <w:t xml:space="preserve">Proposals should include a competitive bid for the anticipated scope of work and an hourly billable rate for the project. The budget for this project is $13,800. Proposals with budgets higher than this figure are still eligible for consideration. Proposals that fall within the budget will receive priority in the review of proposals. </w:t>
      </w:r>
    </w:p>
    <w:p w14:paraId="0762D6AF" w14:textId="5BB9AAA6" w:rsidR="009C0BD1" w:rsidRPr="00E537F6" w:rsidRDefault="00DD77AA" w:rsidP="005B398A">
      <w:pPr>
        <w:pStyle w:val="ListParagraph"/>
        <w:widowControl w:val="0"/>
        <w:autoSpaceDE w:val="0"/>
        <w:autoSpaceDN w:val="0"/>
        <w:spacing w:before="97" w:line="295" w:lineRule="auto"/>
        <w:ind w:left="0"/>
        <w:contextualSpacing w:val="0"/>
        <w:jc w:val="both"/>
        <w:rPr>
          <w:rFonts w:ascii="Century Gothic" w:hAnsi="Century Gothic"/>
          <w:b/>
          <w:sz w:val="28"/>
          <w:szCs w:val="28"/>
        </w:rPr>
      </w:pPr>
      <w:r w:rsidRPr="005B398A">
        <w:rPr>
          <w:rFonts w:ascii="Century Gothic" w:hAnsi="Century Gothic"/>
          <w:sz w:val="22"/>
          <w:szCs w:val="22"/>
        </w:rPr>
        <w:t>The applicant shall provide an explanation of any assumptions made in calculating the project costs. Proposals shall indicate what portion of the work, if any, will be subcontracted. The applicant shall provide information about the sub-consultant, including expertise, experience, and recent projects.</w:t>
      </w:r>
    </w:p>
    <w:p w14:paraId="7AD6D971" w14:textId="77777777" w:rsidR="00DD77AA" w:rsidRDefault="00DD77AA" w:rsidP="00DD77AA">
      <w:pPr>
        <w:pStyle w:val="ListParagraph"/>
        <w:widowControl w:val="0"/>
        <w:numPr>
          <w:ilvl w:val="0"/>
          <w:numId w:val="14"/>
        </w:numPr>
        <w:autoSpaceDE w:val="0"/>
        <w:autoSpaceDN w:val="0"/>
        <w:spacing w:before="240" w:line="295" w:lineRule="auto"/>
        <w:ind w:left="0" w:firstLine="0"/>
        <w:contextualSpacing w:val="0"/>
        <w:jc w:val="both"/>
        <w:rPr>
          <w:b/>
        </w:rPr>
      </w:pPr>
      <w:r w:rsidRPr="005052E6">
        <w:rPr>
          <w:rFonts w:ascii="Century Gothic" w:hAnsi="Century Gothic"/>
          <w:b/>
          <w:sz w:val="28"/>
        </w:rPr>
        <w:t>DEADLINE</w:t>
      </w:r>
    </w:p>
    <w:p w14:paraId="089346E6" w14:textId="443DEA45" w:rsidR="00DD77AA" w:rsidRDefault="00DD77AA" w:rsidP="00CE1CF7">
      <w:pPr>
        <w:spacing w:line="295" w:lineRule="auto"/>
        <w:jc w:val="both"/>
        <w:rPr>
          <w:rFonts w:ascii="Century Gothic" w:hAnsi="Century Gothic"/>
          <w:sz w:val="22"/>
          <w:szCs w:val="22"/>
        </w:rPr>
      </w:pPr>
      <w:r w:rsidRPr="00CE1CF7">
        <w:rPr>
          <w:rFonts w:ascii="Century Gothic" w:hAnsi="Century Gothic"/>
          <w:sz w:val="22"/>
          <w:szCs w:val="22"/>
        </w:rPr>
        <w:t xml:space="preserve">Proposals must be submitted by </w:t>
      </w:r>
      <w:r w:rsidRPr="00CE1CF7">
        <w:rPr>
          <w:rFonts w:ascii="Century Gothic" w:hAnsi="Century Gothic"/>
          <w:b/>
          <w:bCs/>
          <w:sz w:val="22"/>
          <w:szCs w:val="22"/>
        </w:rPr>
        <w:t xml:space="preserve">4:00PM (PT) </w:t>
      </w:r>
      <w:r w:rsidRPr="00CE1CF7">
        <w:rPr>
          <w:rFonts w:ascii="Century Gothic" w:hAnsi="Century Gothic"/>
          <w:sz w:val="22"/>
          <w:szCs w:val="22"/>
        </w:rPr>
        <w:t>on</w:t>
      </w:r>
      <w:r w:rsidRPr="00CE1CF7">
        <w:rPr>
          <w:rFonts w:ascii="Century Gothic" w:hAnsi="Century Gothic"/>
          <w:b/>
          <w:bCs/>
          <w:sz w:val="22"/>
          <w:szCs w:val="22"/>
        </w:rPr>
        <w:t xml:space="preserve"> Monday, October 27, 2025</w:t>
      </w:r>
      <w:r w:rsidRPr="00CE1CF7">
        <w:rPr>
          <w:rFonts w:ascii="Century Gothic" w:hAnsi="Century Gothic"/>
          <w:sz w:val="22"/>
          <w:szCs w:val="22"/>
        </w:rPr>
        <w:t xml:space="preserve">. </w:t>
      </w:r>
    </w:p>
    <w:p w14:paraId="040E713C" w14:textId="77777777" w:rsidR="00CE1CF7" w:rsidRDefault="00CE1CF7" w:rsidP="00CE1CF7">
      <w:pPr>
        <w:spacing w:line="295" w:lineRule="auto"/>
        <w:jc w:val="both"/>
        <w:rPr>
          <w:rFonts w:ascii="Century Gothic" w:hAnsi="Century Gothic"/>
          <w:sz w:val="22"/>
          <w:szCs w:val="22"/>
        </w:rPr>
      </w:pPr>
    </w:p>
    <w:p w14:paraId="2B5D6165" w14:textId="3B1A428E" w:rsidR="00CE1CF7" w:rsidRPr="00CE1CF7" w:rsidRDefault="00CE1CF7" w:rsidP="00CE1CF7">
      <w:pPr>
        <w:pStyle w:val="ListParagraph"/>
        <w:numPr>
          <w:ilvl w:val="0"/>
          <w:numId w:val="14"/>
        </w:numPr>
        <w:spacing w:line="295" w:lineRule="auto"/>
        <w:jc w:val="both"/>
        <w:rPr>
          <w:rFonts w:ascii="Century Gothic" w:hAnsi="Century Gothic"/>
          <w:b/>
          <w:bCs/>
          <w:sz w:val="28"/>
          <w:szCs w:val="28"/>
        </w:rPr>
      </w:pPr>
      <w:r w:rsidRPr="00CE1CF7">
        <w:rPr>
          <w:rFonts w:ascii="Century Gothic" w:hAnsi="Century Gothic"/>
          <w:b/>
          <w:bCs/>
          <w:sz w:val="28"/>
          <w:szCs w:val="28"/>
        </w:rPr>
        <w:t>SCHEDULE</w:t>
      </w:r>
    </w:p>
    <w:p w14:paraId="3ECFF79C" w14:textId="02AB05BF" w:rsidR="00D9671F" w:rsidRDefault="00CE1CF7" w:rsidP="00D9671F">
      <w:pPr>
        <w:spacing w:line="295" w:lineRule="auto"/>
        <w:jc w:val="both"/>
        <w:rPr>
          <w:rFonts w:ascii="Century Gothic" w:hAnsi="Century Gothic"/>
        </w:rPr>
      </w:pPr>
      <w:r>
        <w:rPr>
          <w:rFonts w:ascii="Century Gothic" w:hAnsi="Century Gothic"/>
        </w:rPr>
        <w:t xml:space="preserve">The City has the right to change the schedule at any time. </w:t>
      </w:r>
    </w:p>
    <w:p w14:paraId="3527802E" w14:textId="3BF2EBC1" w:rsidR="00D9671F" w:rsidRPr="00CE1CF7" w:rsidRDefault="00D9671F" w:rsidP="00CE1CF7">
      <w:pPr>
        <w:pStyle w:val="ListParagraph"/>
        <w:numPr>
          <w:ilvl w:val="0"/>
          <w:numId w:val="14"/>
        </w:numPr>
        <w:spacing w:line="295" w:lineRule="auto"/>
        <w:ind w:hanging="720"/>
        <w:jc w:val="both"/>
        <w:rPr>
          <w:rFonts w:ascii="Century Gothic" w:hAnsi="Century Gothic"/>
          <w:b/>
          <w:sz w:val="28"/>
          <w:szCs w:val="28"/>
        </w:rPr>
      </w:pPr>
      <w:r w:rsidRPr="00253AC0">
        <w:rPr>
          <w:noProof/>
        </w:rPr>
        <w:lastRenderedPageBreak/>
        <mc:AlternateContent>
          <mc:Choice Requires="wps">
            <w:drawing>
              <wp:anchor distT="0" distB="274320" distL="114300" distR="114300" simplePos="0" relativeHeight="251663360" behindDoc="0" locked="0" layoutInCell="1" allowOverlap="1" wp14:anchorId="7BD710C4" wp14:editId="35F28328">
                <wp:simplePos x="0" y="0"/>
                <wp:positionH relativeFrom="margin">
                  <wp:posOffset>146685</wp:posOffset>
                </wp:positionH>
                <wp:positionV relativeFrom="paragraph">
                  <wp:posOffset>175260</wp:posOffset>
                </wp:positionV>
                <wp:extent cx="5422265" cy="2454275"/>
                <wp:effectExtent l="0" t="0" r="26035" b="22225"/>
                <wp:wrapTopAndBottom/>
                <wp:docPr id="207450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2454275"/>
                        </a:xfrm>
                        <a:prstGeom prst="rect">
                          <a:avLst/>
                        </a:prstGeom>
                        <a:solidFill>
                          <a:srgbClr val="1D45FF">
                            <a:alpha val="9804"/>
                          </a:srgbClr>
                        </a:solidFill>
                        <a:ln w="9525">
                          <a:solidFill>
                            <a:srgbClr val="1D45FF"/>
                          </a:solidFill>
                          <a:miter lim="800000"/>
                          <a:headEnd/>
                          <a:tailEnd/>
                        </a:ln>
                        <a:effectLst/>
                      </wps:spPr>
                      <wps:txbx>
                        <w:txbxContent>
                          <w:p w14:paraId="194D66B6" w14:textId="77777777" w:rsidR="00D9671F" w:rsidRPr="00E63618" w:rsidRDefault="00D9671F" w:rsidP="00D9671F">
                            <w:pPr>
                              <w:pStyle w:val="ListParagraph"/>
                              <w:spacing w:line="295" w:lineRule="auto"/>
                              <w:ind w:left="0"/>
                              <w:rPr>
                                <w:rFonts w:ascii="Century Gothic" w:hAnsi="Century Gothic"/>
                                <w:sz w:val="22"/>
                                <w:szCs w:val="18"/>
                              </w:rPr>
                            </w:pPr>
                            <w:r w:rsidRPr="00E63618">
                              <w:rPr>
                                <w:rFonts w:ascii="Century Gothic" w:hAnsi="Century Gothic"/>
                                <w:sz w:val="22"/>
                                <w:szCs w:val="18"/>
                              </w:rPr>
                              <w:t xml:space="preserve">October 1, </w:t>
                            </w:r>
                            <w:proofErr w:type="gramStart"/>
                            <w:r w:rsidRPr="00E63618">
                              <w:rPr>
                                <w:rFonts w:ascii="Century Gothic" w:hAnsi="Century Gothic"/>
                                <w:sz w:val="22"/>
                                <w:szCs w:val="18"/>
                              </w:rPr>
                              <w:t>2025</w:t>
                            </w:r>
                            <w:proofErr w:type="gramEnd"/>
                            <w:r w:rsidRPr="00E63618">
                              <w:rPr>
                                <w:rFonts w:ascii="Century Gothic" w:hAnsi="Century Gothic"/>
                                <w:sz w:val="22"/>
                                <w:szCs w:val="18"/>
                              </w:rPr>
                              <w:t xml:space="preserve"> </w:t>
                            </w:r>
                            <w:r w:rsidRPr="00E63618">
                              <w:rPr>
                                <w:rFonts w:ascii="Century Gothic" w:hAnsi="Century Gothic"/>
                                <w:sz w:val="22"/>
                                <w:szCs w:val="18"/>
                              </w:rPr>
                              <w:tab/>
                            </w:r>
                            <w:r w:rsidRPr="00E63618">
                              <w:rPr>
                                <w:rFonts w:ascii="Century Gothic" w:hAnsi="Century Gothic"/>
                                <w:sz w:val="22"/>
                                <w:szCs w:val="18"/>
                              </w:rPr>
                              <w:tab/>
                              <w:t>RFP Released</w:t>
                            </w:r>
                          </w:p>
                          <w:p w14:paraId="496A0EC9" w14:textId="5865883F" w:rsidR="00D9671F" w:rsidRPr="00E63618" w:rsidRDefault="00D9671F" w:rsidP="00D9671F">
                            <w:pPr>
                              <w:pStyle w:val="ListParagraph"/>
                              <w:spacing w:before="120" w:line="295" w:lineRule="auto"/>
                              <w:ind w:left="0"/>
                              <w:contextualSpacing w:val="0"/>
                              <w:rPr>
                                <w:rFonts w:ascii="Century Gothic" w:hAnsi="Century Gothic"/>
                                <w:b/>
                                <w:bCs/>
                                <w:sz w:val="22"/>
                                <w:szCs w:val="18"/>
                              </w:rPr>
                            </w:pPr>
                            <w:r w:rsidRPr="00E63618">
                              <w:rPr>
                                <w:rFonts w:ascii="Century Gothic" w:hAnsi="Century Gothic"/>
                                <w:b/>
                                <w:bCs/>
                                <w:sz w:val="22"/>
                                <w:szCs w:val="18"/>
                              </w:rPr>
                              <w:t xml:space="preserve">October 27, </w:t>
                            </w:r>
                            <w:proofErr w:type="gramStart"/>
                            <w:r w:rsidRPr="00E63618">
                              <w:rPr>
                                <w:rFonts w:ascii="Century Gothic" w:hAnsi="Century Gothic"/>
                                <w:b/>
                                <w:bCs/>
                                <w:sz w:val="22"/>
                                <w:szCs w:val="18"/>
                              </w:rPr>
                              <w:t>2025</w:t>
                            </w:r>
                            <w:proofErr w:type="gramEnd"/>
                            <w:r w:rsidRPr="00E63618">
                              <w:rPr>
                                <w:rFonts w:ascii="Century Gothic" w:hAnsi="Century Gothic"/>
                                <w:b/>
                                <w:bCs/>
                                <w:sz w:val="22"/>
                                <w:szCs w:val="18"/>
                              </w:rPr>
                              <w:t xml:space="preserve">    </w:t>
                            </w:r>
                            <w:r w:rsidRPr="00E63618">
                              <w:rPr>
                                <w:rFonts w:ascii="Century Gothic" w:hAnsi="Century Gothic"/>
                                <w:b/>
                                <w:bCs/>
                                <w:sz w:val="22"/>
                                <w:szCs w:val="18"/>
                              </w:rPr>
                              <w:tab/>
                            </w:r>
                            <w:r w:rsidR="00CE1CF7">
                              <w:rPr>
                                <w:rFonts w:ascii="Century Gothic" w:hAnsi="Century Gothic"/>
                                <w:b/>
                                <w:bCs/>
                                <w:sz w:val="22"/>
                                <w:szCs w:val="18"/>
                              </w:rPr>
                              <w:tab/>
                            </w:r>
                            <w:r w:rsidRPr="00E63618">
                              <w:rPr>
                                <w:rFonts w:ascii="Century Gothic" w:hAnsi="Century Gothic"/>
                                <w:b/>
                                <w:bCs/>
                                <w:sz w:val="22"/>
                                <w:szCs w:val="18"/>
                              </w:rPr>
                              <w:t>Deadline for applications</w:t>
                            </w:r>
                          </w:p>
                          <w:p w14:paraId="04C6177B" w14:textId="77777777" w:rsidR="00D9671F" w:rsidRPr="00E63618" w:rsidRDefault="00D9671F" w:rsidP="00D9671F">
                            <w:pPr>
                              <w:pStyle w:val="ListParagraph"/>
                              <w:spacing w:before="120" w:line="295" w:lineRule="auto"/>
                              <w:ind w:left="2880" w:hanging="2880"/>
                              <w:contextualSpacing w:val="0"/>
                              <w:rPr>
                                <w:rFonts w:ascii="Century Gothic" w:hAnsi="Century Gothic"/>
                                <w:sz w:val="22"/>
                                <w:szCs w:val="18"/>
                              </w:rPr>
                            </w:pPr>
                            <w:r w:rsidRPr="00E63618">
                              <w:rPr>
                                <w:rFonts w:ascii="Century Gothic" w:hAnsi="Century Gothic"/>
                                <w:sz w:val="22"/>
                                <w:szCs w:val="18"/>
                              </w:rPr>
                              <w:t xml:space="preserve">November 20, </w:t>
                            </w:r>
                            <w:proofErr w:type="gramStart"/>
                            <w:r w:rsidRPr="00E63618">
                              <w:rPr>
                                <w:rFonts w:ascii="Century Gothic" w:hAnsi="Century Gothic"/>
                                <w:sz w:val="22"/>
                                <w:szCs w:val="18"/>
                              </w:rPr>
                              <w:t>2025</w:t>
                            </w:r>
                            <w:proofErr w:type="gramEnd"/>
                            <w:r w:rsidRPr="00E63618">
                              <w:rPr>
                                <w:rFonts w:ascii="Century Gothic" w:hAnsi="Century Gothic"/>
                                <w:sz w:val="22"/>
                                <w:szCs w:val="18"/>
                              </w:rPr>
                              <w:t xml:space="preserve"> </w:t>
                            </w:r>
                            <w:r w:rsidRPr="00E63618">
                              <w:rPr>
                                <w:rFonts w:ascii="Century Gothic" w:hAnsi="Century Gothic"/>
                                <w:sz w:val="22"/>
                                <w:szCs w:val="18"/>
                              </w:rPr>
                              <w:tab/>
                            </w:r>
                            <w:r w:rsidRPr="00E63618">
                              <w:rPr>
                                <w:rFonts w:ascii="Century Gothic" w:hAnsi="Century Gothic"/>
                                <w:sz w:val="22"/>
                                <w:szCs w:val="22"/>
                              </w:rPr>
                              <w:t>Arts &amp; Cultural Affairs Commission Approval and applicants notified</w:t>
                            </w:r>
                            <w:r w:rsidRPr="00E63618">
                              <w:rPr>
                                <w:rFonts w:ascii="Century Gothic" w:hAnsi="Century Gothic"/>
                                <w:sz w:val="22"/>
                                <w:szCs w:val="18"/>
                              </w:rPr>
                              <w:t xml:space="preserve"> </w:t>
                            </w:r>
                          </w:p>
                          <w:p w14:paraId="3E7F70B9" w14:textId="77777777" w:rsidR="00D9671F" w:rsidRPr="00E63618" w:rsidRDefault="00D9671F" w:rsidP="00D9671F">
                            <w:pPr>
                              <w:pStyle w:val="ListParagraph"/>
                              <w:spacing w:before="120" w:line="295" w:lineRule="auto"/>
                              <w:ind w:left="2160" w:hanging="2160"/>
                              <w:contextualSpacing w:val="0"/>
                              <w:rPr>
                                <w:rFonts w:ascii="Century Gothic" w:hAnsi="Century Gothic"/>
                                <w:sz w:val="22"/>
                                <w:szCs w:val="18"/>
                              </w:rPr>
                            </w:pPr>
                            <w:r w:rsidRPr="00E63618">
                              <w:rPr>
                                <w:rFonts w:ascii="Century Gothic" w:hAnsi="Century Gothic"/>
                                <w:sz w:val="22"/>
                                <w:szCs w:val="18"/>
                              </w:rPr>
                              <w:t xml:space="preserve">December </w:t>
                            </w:r>
                            <w:proofErr w:type="gramStart"/>
                            <w:r w:rsidRPr="00E63618">
                              <w:rPr>
                                <w:rFonts w:ascii="Century Gothic" w:hAnsi="Century Gothic"/>
                                <w:sz w:val="22"/>
                                <w:szCs w:val="18"/>
                              </w:rPr>
                              <w:t xml:space="preserve">2025  </w:t>
                            </w:r>
                            <w:r w:rsidRPr="00E63618">
                              <w:rPr>
                                <w:rFonts w:ascii="Century Gothic" w:hAnsi="Century Gothic"/>
                                <w:sz w:val="22"/>
                                <w:szCs w:val="18"/>
                              </w:rPr>
                              <w:tab/>
                            </w:r>
                            <w:proofErr w:type="gramEnd"/>
                            <w:r w:rsidRPr="00E63618">
                              <w:rPr>
                                <w:rFonts w:ascii="Century Gothic" w:hAnsi="Century Gothic"/>
                                <w:sz w:val="22"/>
                                <w:szCs w:val="18"/>
                              </w:rPr>
                              <w:tab/>
                            </w:r>
                            <w:r w:rsidRPr="00E63618">
                              <w:rPr>
                                <w:rFonts w:ascii="Century Gothic" w:hAnsi="Century Gothic"/>
                                <w:sz w:val="22"/>
                                <w:szCs w:val="22"/>
                              </w:rPr>
                              <w:t>Contract execution</w:t>
                            </w:r>
                          </w:p>
                          <w:p w14:paraId="3A143509" w14:textId="77777777" w:rsidR="00D9671F" w:rsidRPr="00E63618" w:rsidRDefault="00D9671F" w:rsidP="00D9671F">
                            <w:pPr>
                              <w:pStyle w:val="ListParagraph"/>
                              <w:spacing w:before="120" w:line="295" w:lineRule="auto"/>
                              <w:ind w:left="2880" w:hanging="2880"/>
                              <w:contextualSpacing w:val="0"/>
                              <w:rPr>
                                <w:rFonts w:ascii="Century Gothic" w:hAnsi="Century Gothic"/>
                                <w:sz w:val="22"/>
                                <w:szCs w:val="22"/>
                              </w:rPr>
                            </w:pPr>
                            <w:r w:rsidRPr="00E63618">
                              <w:rPr>
                                <w:rFonts w:ascii="Century Gothic" w:hAnsi="Century Gothic"/>
                                <w:sz w:val="22"/>
                                <w:szCs w:val="18"/>
                              </w:rPr>
                              <w:t xml:space="preserve">January 2026        </w:t>
                            </w:r>
                            <w:r w:rsidRPr="00E63618">
                              <w:rPr>
                                <w:rFonts w:ascii="Century Gothic" w:hAnsi="Century Gothic"/>
                                <w:sz w:val="22"/>
                                <w:szCs w:val="18"/>
                              </w:rPr>
                              <w:tab/>
                            </w:r>
                            <w:r w:rsidRPr="00E63618">
                              <w:rPr>
                                <w:rFonts w:ascii="Century Gothic" w:hAnsi="Century Gothic"/>
                                <w:sz w:val="22"/>
                                <w:szCs w:val="22"/>
                              </w:rPr>
                              <w:t>Finalize program and present to the Arts and Cultural Affairs Commission for approval</w:t>
                            </w:r>
                          </w:p>
                          <w:p w14:paraId="34436D37" w14:textId="77777777" w:rsidR="00D9671F" w:rsidRPr="00E63618" w:rsidRDefault="00D9671F" w:rsidP="00D9671F">
                            <w:pPr>
                              <w:pStyle w:val="ListParagraph"/>
                              <w:spacing w:before="120" w:line="295" w:lineRule="auto"/>
                              <w:ind w:left="2880" w:hanging="2880"/>
                              <w:contextualSpacing w:val="0"/>
                              <w:rPr>
                                <w:rFonts w:ascii="Century Gothic" w:hAnsi="Century Gothic"/>
                                <w:sz w:val="22"/>
                                <w:szCs w:val="22"/>
                              </w:rPr>
                            </w:pPr>
                            <w:r w:rsidRPr="00E63618">
                              <w:rPr>
                                <w:rFonts w:ascii="Century Gothic" w:hAnsi="Century Gothic"/>
                                <w:sz w:val="22"/>
                                <w:szCs w:val="22"/>
                              </w:rPr>
                              <w:t xml:space="preserve">March– December 2026 </w:t>
                            </w:r>
                            <w:r w:rsidRPr="00E63618">
                              <w:rPr>
                                <w:rFonts w:ascii="Century Gothic" w:hAnsi="Century Gothic"/>
                                <w:sz w:val="22"/>
                                <w:szCs w:val="22"/>
                              </w:rPr>
                              <w:tab/>
                              <w:t>Artist Roundtable Series 2026</w:t>
                            </w:r>
                          </w:p>
                          <w:p w14:paraId="19C1B3BF" w14:textId="77777777" w:rsidR="00D9671F" w:rsidRPr="00E63618" w:rsidRDefault="00D9671F" w:rsidP="00D9671F">
                            <w:pPr>
                              <w:pStyle w:val="ListParagraph"/>
                              <w:spacing w:before="120" w:line="295" w:lineRule="auto"/>
                              <w:ind w:left="2880" w:hanging="2880"/>
                              <w:contextualSpacing w:val="0"/>
                              <w:rPr>
                                <w:rFonts w:ascii="Century Gothic" w:hAnsi="Century Gothic"/>
                                <w:b/>
                                <w:bCs/>
                                <w:sz w:val="22"/>
                                <w:szCs w:val="18"/>
                              </w:rPr>
                            </w:pPr>
                            <w:r w:rsidRPr="00E63618">
                              <w:rPr>
                                <w:rFonts w:ascii="Century Gothic" w:hAnsi="Century Gothic"/>
                                <w:sz w:val="22"/>
                                <w:szCs w:val="22"/>
                              </w:rPr>
                              <w:t xml:space="preserve">March– December 2027 </w:t>
                            </w:r>
                            <w:r w:rsidRPr="00E63618">
                              <w:rPr>
                                <w:rFonts w:ascii="Century Gothic" w:hAnsi="Century Gothic"/>
                                <w:sz w:val="22"/>
                                <w:szCs w:val="22"/>
                              </w:rPr>
                              <w:tab/>
                              <w:t>Artist Roundtable Series 2027</w:t>
                            </w:r>
                          </w:p>
                          <w:p w14:paraId="371954EB" w14:textId="77777777" w:rsidR="00D9671F" w:rsidRPr="00184D67" w:rsidRDefault="00D9671F" w:rsidP="00D9671F">
                            <w:pPr>
                              <w:pStyle w:val="ListParagraph"/>
                              <w:spacing w:before="120" w:line="295" w:lineRule="auto"/>
                              <w:ind w:left="2880" w:hanging="2880"/>
                              <w:contextualSpacing w:val="0"/>
                              <w:rPr>
                                <w:rFonts w:ascii="Century Gothic" w:hAnsi="Century Gothic"/>
                                <w:b/>
                                <w:bCs/>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BD710C4" id="_x0000_t202" coordsize="21600,21600" o:spt="202" path="m,l,21600r21600,l21600,xe">
                <v:stroke joinstyle="miter"/>
                <v:path gradientshapeok="t" o:connecttype="rect"/>
              </v:shapetype>
              <v:shape id="Text Box 2" o:spid="_x0000_s1026" type="#_x0000_t202" style="position:absolute;left:0;text-align:left;margin-left:11.55pt;margin-top:13.8pt;width:426.95pt;height:193.25pt;z-index:251663360;visibility:visible;mso-wrap-style:square;mso-width-percent:0;mso-height-percent:0;mso-wrap-distance-left:9pt;mso-wrap-distance-top:0;mso-wrap-distance-right:9pt;mso-wrap-distance-bottom:21.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nCKAIAAE4EAAAOAAAAZHJzL2Uyb0RvYy54bWysVNuO0zAQfUfiHyy/06RRsruNmq6WliKk&#10;5SItfIDjOI2F4zG226R8PWOn7XbhAQmRB8vjsc/MnDmT5f3YK3IQ1knQFZ3PUkqE5tBIvavot6/b&#10;N3eUOM90wxRoUdGjcPR+9frVcjClyKAD1QhLEES7cjAV7bw3ZZI43omeuRkYodHZgu2ZR9Puksay&#10;AdF7lWRpepMMYBtjgQvn8HQzOekq4ret4P5z2zrhiaoo5ubjauNahzVZLVm5s8x0kp/SYP+QRc+k&#10;xqAXqA3zjOyt/AOql9yCg9bPOPQJtK3kItaA1czT36p56pgRsRYkx5kLTe7/wfJPhyfzxRI/voUR&#10;GxiLcOYR+HdHNKw7pnfiwVoYOsEaDDwPlCWDceXpaaDalS6A1MNHaLDJbO8hAo2t7QMrWCdBdGzA&#10;8UK6GD3heFjkWZbdFJRw9GU5mrdFjMHK83NjnX8voCdhU1GLXY3w7PDofEiHlecrIZoDJZutVCoa&#10;dlevlSUHhgqYb/Jiu53eKtOx6XRxl+aniG66HSFfwChNhoouiqyYGPpbiCmrFxC99Ch1JfuK3qXh&#10;m8QXeH2nmyhEz6Sa9liS0iF/EUV8qvPM9MS5H+sRn4XDGpojNsDCJHAcSNx0YH9SMqC4K+p+7JkV&#10;lKgPGpu4mOd5mIZo5MVthoa99tTXHqY5QlXUUzJt1z5OUEhPwwM2u5WxDc+ZnCSCoo1UngYsTMW1&#10;HW89/wZWvwAAAP//AwBQSwMEFAAGAAgAAAAhANNKKejgAAAACQEAAA8AAABkcnMvZG93bnJldi54&#10;bWxMj8FOwzAQRO9I/IO1SNyok5I2URqnKqjlUPVCQZzdeJtEjddR7Dbh71lOcFqNZjT7plhPthM3&#10;HHzrSEE8i0AgVc60VCv4/Ng9ZSB80GR05wgVfKOHdXl/V+jcuJHe8XYMteAS8rlW0ITQ51L6qkGr&#10;/cz1SOyd3WB1YDnU0gx65HLbyXkULaXVLfGHRvf42mB1OV6tgpd98pXZcXHevPW7RUSHrdvHW6Ue&#10;H6bNCkTAKfyF4Ref0aFkppO7kvGiUzB/jjnJN12CYD9LU952UpDESQyyLOT/BeUPAAAA//8DAFBL&#10;AQItABQABgAIAAAAIQC2gziS/gAAAOEBAAATAAAAAAAAAAAAAAAAAAAAAABbQ29udGVudF9UeXBl&#10;c10ueG1sUEsBAi0AFAAGAAgAAAAhADj9If/WAAAAlAEAAAsAAAAAAAAAAAAAAAAALwEAAF9yZWxz&#10;Ly5yZWxzUEsBAi0AFAAGAAgAAAAhADqR6cIoAgAATgQAAA4AAAAAAAAAAAAAAAAALgIAAGRycy9l&#10;Mm9Eb2MueG1sUEsBAi0AFAAGAAgAAAAhANNKKejgAAAACQEAAA8AAAAAAAAAAAAAAAAAggQAAGRy&#10;cy9kb3ducmV2LnhtbFBLBQYAAAAABAAEAPMAAACPBQAAAAA=&#10;" fillcolor="#1d45ff" strokecolor="#1d45ff">
                <v:fill opacity="6425f"/>
                <v:textbox>
                  <w:txbxContent>
                    <w:p w14:paraId="194D66B6" w14:textId="77777777" w:rsidR="00D9671F" w:rsidRPr="00E63618" w:rsidRDefault="00D9671F" w:rsidP="00D9671F">
                      <w:pPr>
                        <w:pStyle w:val="ListParagraph"/>
                        <w:spacing w:line="295" w:lineRule="auto"/>
                        <w:ind w:left="0"/>
                        <w:rPr>
                          <w:rFonts w:ascii="Century Gothic" w:hAnsi="Century Gothic"/>
                          <w:sz w:val="22"/>
                          <w:szCs w:val="18"/>
                        </w:rPr>
                      </w:pPr>
                      <w:r w:rsidRPr="00E63618">
                        <w:rPr>
                          <w:rFonts w:ascii="Century Gothic" w:hAnsi="Century Gothic"/>
                          <w:sz w:val="22"/>
                          <w:szCs w:val="18"/>
                        </w:rPr>
                        <w:t xml:space="preserve">October 1, </w:t>
                      </w:r>
                      <w:proofErr w:type="gramStart"/>
                      <w:r w:rsidRPr="00E63618">
                        <w:rPr>
                          <w:rFonts w:ascii="Century Gothic" w:hAnsi="Century Gothic"/>
                          <w:sz w:val="22"/>
                          <w:szCs w:val="18"/>
                        </w:rPr>
                        <w:t>2025</w:t>
                      </w:r>
                      <w:proofErr w:type="gramEnd"/>
                      <w:r w:rsidRPr="00E63618">
                        <w:rPr>
                          <w:rFonts w:ascii="Century Gothic" w:hAnsi="Century Gothic"/>
                          <w:sz w:val="22"/>
                          <w:szCs w:val="18"/>
                        </w:rPr>
                        <w:t xml:space="preserve"> </w:t>
                      </w:r>
                      <w:r w:rsidRPr="00E63618">
                        <w:rPr>
                          <w:rFonts w:ascii="Century Gothic" w:hAnsi="Century Gothic"/>
                          <w:sz w:val="22"/>
                          <w:szCs w:val="18"/>
                        </w:rPr>
                        <w:tab/>
                      </w:r>
                      <w:r w:rsidRPr="00E63618">
                        <w:rPr>
                          <w:rFonts w:ascii="Century Gothic" w:hAnsi="Century Gothic"/>
                          <w:sz w:val="22"/>
                          <w:szCs w:val="18"/>
                        </w:rPr>
                        <w:tab/>
                        <w:t>RFP Released</w:t>
                      </w:r>
                    </w:p>
                    <w:p w14:paraId="496A0EC9" w14:textId="5865883F" w:rsidR="00D9671F" w:rsidRPr="00E63618" w:rsidRDefault="00D9671F" w:rsidP="00D9671F">
                      <w:pPr>
                        <w:pStyle w:val="ListParagraph"/>
                        <w:spacing w:before="120" w:line="295" w:lineRule="auto"/>
                        <w:ind w:left="0"/>
                        <w:contextualSpacing w:val="0"/>
                        <w:rPr>
                          <w:rFonts w:ascii="Century Gothic" w:hAnsi="Century Gothic"/>
                          <w:b/>
                          <w:bCs/>
                          <w:sz w:val="22"/>
                          <w:szCs w:val="18"/>
                        </w:rPr>
                      </w:pPr>
                      <w:r w:rsidRPr="00E63618">
                        <w:rPr>
                          <w:rFonts w:ascii="Century Gothic" w:hAnsi="Century Gothic"/>
                          <w:b/>
                          <w:bCs/>
                          <w:sz w:val="22"/>
                          <w:szCs w:val="18"/>
                        </w:rPr>
                        <w:t xml:space="preserve">October 27, </w:t>
                      </w:r>
                      <w:proofErr w:type="gramStart"/>
                      <w:r w:rsidRPr="00E63618">
                        <w:rPr>
                          <w:rFonts w:ascii="Century Gothic" w:hAnsi="Century Gothic"/>
                          <w:b/>
                          <w:bCs/>
                          <w:sz w:val="22"/>
                          <w:szCs w:val="18"/>
                        </w:rPr>
                        <w:t>2025</w:t>
                      </w:r>
                      <w:proofErr w:type="gramEnd"/>
                      <w:r w:rsidRPr="00E63618">
                        <w:rPr>
                          <w:rFonts w:ascii="Century Gothic" w:hAnsi="Century Gothic"/>
                          <w:b/>
                          <w:bCs/>
                          <w:sz w:val="22"/>
                          <w:szCs w:val="18"/>
                        </w:rPr>
                        <w:t xml:space="preserve">    </w:t>
                      </w:r>
                      <w:r w:rsidRPr="00E63618">
                        <w:rPr>
                          <w:rFonts w:ascii="Century Gothic" w:hAnsi="Century Gothic"/>
                          <w:b/>
                          <w:bCs/>
                          <w:sz w:val="22"/>
                          <w:szCs w:val="18"/>
                        </w:rPr>
                        <w:tab/>
                      </w:r>
                      <w:r w:rsidR="00CE1CF7">
                        <w:rPr>
                          <w:rFonts w:ascii="Century Gothic" w:hAnsi="Century Gothic"/>
                          <w:b/>
                          <w:bCs/>
                          <w:sz w:val="22"/>
                          <w:szCs w:val="18"/>
                        </w:rPr>
                        <w:tab/>
                      </w:r>
                      <w:r w:rsidRPr="00E63618">
                        <w:rPr>
                          <w:rFonts w:ascii="Century Gothic" w:hAnsi="Century Gothic"/>
                          <w:b/>
                          <w:bCs/>
                          <w:sz w:val="22"/>
                          <w:szCs w:val="18"/>
                        </w:rPr>
                        <w:t>Deadline for applications</w:t>
                      </w:r>
                    </w:p>
                    <w:p w14:paraId="04C6177B" w14:textId="77777777" w:rsidR="00D9671F" w:rsidRPr="00E63618" w:rsidRDefault="00D9671F" w:rsidP="00D9671F">
                      <w:pPr>
                        <w:pStyle w:val="ListParagraph"/>
                        <w:spacing w:before="120" w:line="295" w:lineRule="auto"/>
                        <w:ind w:left="2880" w:hanging="2880"/>
                        <w:contextualSpacing w:val="0"/>
                        <w:rPr>
                          <w:rFonts w:ascii="Century Gothic" w:hAnsi="Century Gothic"/>
                          <w:sz w:val="22"/>
                          <w:szCs w:val="18"/>
                        </w:rPr>
                      </w:pPr>
                      <w:r w:rsidRPr="00E63618">
                        <w:rPr>
                          <w:rFonts w:ascii="Century Gothic" w:hAnsi="Century Gothic"/>
                          <w:sz w:val="22"/>
                          <w:szCs w:val="18"/>
                        </w:rPr>
                        <w:t xml:space="preserve">November 20, </w:t>
                      </w:r>
                      <w:proofErr w:type="gramStart"/>
                      <w:r w:rsidRPr="00E63618">
                        <w:rPr>
                          <w:rFonts w:ascii="Century Gothic" w:hAnsi="Century Gothic"/>
                          <w:sz w:val="22"/>
                          <w:szCs w:val="18"/>
                        </w:rPr>
                        <w:t>2025</w:t>
                      </w:r>
                      <w:proofErr w:type="gramEnd"/>
                      <w:r w:rsidRPr="00E63618">
                        <w:rPr>
                          <w:rFonts w:ascii="Century Gothic" w:hAnsi="Century Gothic"/>
                          <w:sz w:val="22"/>
                          <w:szCs w:val="18"/>
                        </w:rPr>
                        <w:t xml:space="preserve"> </w:t>
                      </w:r>
                      <w:r w:rsidRPr="00E63618">
                        <w:rPr>
                          <w:rFonts w:ascii="Century Gothic" w:hAnsi="Century Gothic"/>
                          <w:sz w:val="22"/>
                          <w:szCs w:val="18"/>
                        </w:rPr>
                        <w:tab/>
                      </w:r>
                      <w:r w:rsidRPr="00E63618">
                        <w:rPr>
                          <w:rFonts w:ascii="Century Gothic" w:hAnsi="Century Gothic"/>
                          <w:sz w:val="22"/>
                          <w:szCs w:val="22"/>
                        </w:rPr>
                        <w:t>Arts &amp; Cultural Affairs Commission Approval and applicants notified</w:t>
                      </w:r>
                      <w:r w:rsidRPr="00E63618">
                        <w:rPr>
                          <w:rFonts w:ascii="Century Gothic" w:hAnsi="Century Gothic"/>
                          <w:sz w:val="22"/>
                          <w:szCs w:val="18"/>
                        </w:rPr>
                        <w:t xml:space="preserve"> </w:t>
                      </w:r>
                    </w:p>
                    <w:p w14:paraId="3E7F70B9" w14:textId="77777777" w:rsidR="00D9671F" w:rsidRPr="00E63618" w:rsidRDefault="00D9671F" w:rsidP="00D9671F">
                      <w:pPr>
                        <w:pStyle w:val="ListParagraph"/>
                        <w:spacing w:before="120" w:line="295" w:lineRule="auto"/>
                        <w:ind w:left="2160" w:hanging="2160"/>
                        <w:contextualSpacing w:val="0"/>
                        <w:rPr>
                          <w:rFonts w:ascii="Century Gothic" w:hAnsi="Century Gothic"/>
                          <w:sz w:val="22"/>
                          <w:szCs w:val="18"/>
                        </w:rPr>
                      </w:pPr>
                      <w:r w:rsidRPr="00E63618">
                        <w:rPr>
                          <w:rFonts w:ascii="Century Gothic" w:hAnsi="Century Gothic"/>
                          <w:sz w:val="22"/>
                          <w:szCs w:val="18"/>
                        </w:rPr>
                        <w:t xml:space="preserve">December </w:t>
                      </w:r>
                      <w:proofErr w:type="gramStart"/>
                      <w:r w:rsidRPr="00E63618">
                        <w:rPr>
                          <w:rFonts w:ascii="Century Gothic" w:hAnsi="Century Gothic"/>
                          <w:sz w:val="22"/>
                          <w:szCs w:val="18"/>
                        </w:rPr>
                        <w:t xml:space="preserve">2025  </w:t>
                      </w:r>
                      <w:r w:rsidRPr="00E63618">
                        <w:rPr>
                          <w:rFonts w:ascii="Century Gothic" w:hAnsi="Century Gothic"/>
                          <w:sz w:val="22"/>
                          <w:szCs w:val="18"/>
                        </w:rPr>
                        <w:tab/>
                      </w:r>
                      <w:proofErr w:type="gramEnd"/>
                      <w:r w:rsidRPr="00E63618">
                        <w:rPr>
                          <w:rFonts w:ascii="Century Gothic" w:hAnsi="Century Gothic"/>
                          <w:sz w:val="22"/>
                          <w:szCs w:val="18"/>
                        </w:rPr>
                        <w:tab/>
                      </w:r>
                      <w:r w:rsidRPr="00E63618">
                        <w:rPr>
                          <w:rFonts w:ascii="Century Gothic" w:hAnsi="Century Gothic"/>
                          <w:sz w:val="22"/>
                          <w:szCs w:val="22"/>
                        </w:rPr>
                        <w:t>Contract execution</w:t>
                      </w:r>
                    </w:p>
                    <w:p w14:paraId="3A143509" w14:textId="77777777" w:rsidR="00D9671F" w:rsidRPr="00E63618" w:rsidRDefault="00D9671F" w:rsidP="00D9671F">
                      <w:pPr>
                        <w:pStyle w:val="ListParagraph"/>
                        <w:spacing w:before="120" w:line="295" w:lineRule="auto"/>
                        <w:ind w:left="2880" w:hanging="2880"/>
                        <w:contextualSpacing w:val="0"/>
                        <w:rPr>
                          <w:rFonts w:ascii="Century Gothic" w:hAnsi="Century Gothic"/>
                          <w:sz w:val="22"/>
                          <w:szCs w:val="22"/>
                        </w:rPr>
                      </w:pPr>
                      <w:r w:rsidRPr="00E63618">
                        <w:rPr>
                          <w:rFonts w:ascii="Century Gothic" w:hAnsi="Century Gothic"/>
                          <w:sz w:val="22"/>
                          <w:szCs w:val="18"/>
                        </w:rPr>
                        <w:t xml:space="preserve">January 2026        </w:t>
                      </w:r>
                      <w:r w:rsidRPr="00E63618">
                        <w:rPr>
                          <w:rFonts w:ascii="Century Gothic" w:hAnsi="Century Gothic"/>
                          <w:sz w:val="22"/>
                          <w:szCs w:val="18"/>
                        </w:rPr>
                        <w:tab/>
                      </w:r>
                      <w:r w:rsidRPr="00E63618">
                        <w:rPr>
                          <w:rFonts w:ascii="Century Gothic" w:hAnsi="Century Gothic"/>
                          <w:sz w:val="22"/>
                          <w:szCs w:val="22"/>
                        </w:rPr>
                        <w:t>Finalize program and present to the Arts and Cultural Affairs Commission for approval</w:t>
                      </w:r>
                    </w:p>
                    <w:p w14:paraId="34436D37" w14:textId="77777777" w:rsidR="00D9671F" w:rsidRPr="00E63618" w:rsidRDefault="00D9671F" w:rsidP="00D9671F">
                      <w:pPr>
                        <w:pStyle w:val="ListParagraph"/>
                        <w:spacing w:before="120" w:line="295" w:lineRule="auto"/>
                        <w:ind w:left="2880" w:hanging="2880"/>
                        <w:contextualSpacing w:val="0"/>
                        <w:rPr>
                          <w:rFonts w:ascii="Century Gothic" w:hAnsi="Century Gothic"/>
                          <w:sz w:val="22"/>
                          <w:szCs w:val="22"/>
                        </w:rPr>
                      </w:pPr>
                      <w:r w:rsidRPr="00E63618">
                        <w:rPr>
                          <w:rFonts w:ascii="Century Gothic" w:hAnsi="Century Gothic"/>
                          <w:sz w:val="22"/>
                          <w:szCs w:val="22"/>
                        </w:rPr>
                        <w:t xml:space="preserve">March– December 2026 </w:t>
                      </w:r>
                      <w:r w:rsidRPr="00E63618">
                        <w:rPr>
                          <w:rFonts w:ascii="Century Gothic" w:hAnsi="Century Gothic"/>
                          <w:sz w:val="22"/>
                          <w:szCs w:val="22"/>
                        </w:rPr>
                        <w:tab/>
                        <w:t>Artist Roundtable Series 2026</w:t>
                      </w:r>
                    </w:p>
                    <w:p w14:paraId="19C1B3BF" w14:textId="77777777" w:rsidR="00D9671F" w:rsidRPr="00E63618" w:rsidRDefault="00D9671F" w:rsidP="00D9671F">
                      <w:pPr>
                        <w:pStyle w:val="ListParagraph"/>
                        <w:spacing w:before="120" w:line="295" w:lineRule="auto"/>
                        <w:ind w:left="2880" w:hanging="2880"/>
                        <w:contextualSpacing w:val="0"/>
                        <w:rPr>
                          <w:rFonts w:ascii="Century Gothic" w:hAnsi="Century Gothic"/>
                          <w:b/>
                          <w:bCs/>
                          <w:sz w:val="22"/>
                          <w:szCs w:val="18"/>
                        </w:rPr>
                      </w:pPr>
                      <w:r w:rsidRPr="00E63618">
                        <w:rPr>
                          <w:rFonts w:ascii="Century Gothic" w:hAnsi="Century Gothic"/>
                          <w:sz w:val="22"/>
                          <w:szCs w:val="22"/>
                        </w:rPr>
                        <w:t xml:space="preserve">March– December 2027 </w:t>
                      </w:r>
                      <w:r w:rsidRPr="00E63618">
                        <w:rPr>
                          <w:rFonts w:ascii="Century Gothic" w:hAnsi="Century Gothic"/>
                          <w:sz w:val="22"/>
                          <w:szCs w:val="22"/>
                        </w:rPr>
                        <w:tab/>
                        <w:t>Artist Roundtable Series 2027</w:t>
                      </w:r>
                    </w:p>
                    <w:p w14:paraId="371954EB" w14:textId="77777777" w:rsidR="00D9671F" w:rsidRPr="00184D67" w:rsidRDefault="00D9671F" w:rsidP="00D9671F">
                      <w:pPr>
                        <w:pStyle w:val="ListParagraph"/>
                        <w:spacing w:before="120" w:line="295" w:lineRule="auto"/>
                        <w:ind w:left="2880" w:hanging="2880"/>
                        <w:contextualSpacing w:val="0"/>
                        <w:rPr>
                          <w:rFonts w:ascii="Century Gothic" w:hAnsi="Century Gothic"/>
                          <w:b/>
                          <w:bCs/>
                          <w:szCs w:val="20"/>
                        </w:rPr>
                      </w:pPr>
                    </w:p>
                  </w:txbxContent>
                </v:textbox>
                <w10:wrap type="topAndBottom" anchorx="margin"/>
              </v:shape>
            </w:pict>
          </mc:Fallback>
        </mc:AlternateContent>
      </w:r>
      <w:r w:rsidRPr="00CE1CF7">
        <w:rPr>
          <w:rFonts w:ascii="Century Gothic" w:hAnsi="Century Gothic"/>
          <w:b/>
          <w:sz w:val="28"/>
          <w:szCs w:val="28"/>
        </w:rPr>
        <w:t>PRELIMINARY SCOPE OF SERVICES</w:t>
      </w:r>
    </w:p>
    <w:p w14:paraId="476D2E11" w14:textId="77777777" w:rsidR="00D9671F" w:rsidRPr="00DD77AA" w:rsidRDefault="00D9671F" w:rsidP="00D9671F">
      <w:pPr>
        <w:pStyle w:val="ListParagraph"/>
        <w:widowControl w:val="0"/>
        <w:autoSpaceDE w:val="0"/>
        <w:autoSpaceDN w:val="0"/>
        <w:spacing w:before="97" w:line="295" w:lineRule="auto"/>
        <w:ind w:left="0"/>
        <w:contextualSpacing w:val="0"/>
        <w:jc w:val="both"/>
        <w:rPr>
          <w:rFonts w:ascii="Century Gothic" w:hAnsi="Century Gothic"/>
          <w:b/>
          <w:sz w:val="28"/>
          <w:szCs w:val="28"/>
        </w:rPr>
      </w:pPr>
      <w:r w:rsidRPr="00EE3CC3">
        <w:rPr>
          <w:rFonts w:ascii="Century Gothic" w:hAnsi="Century Gothic"/>
          <w:sz w:val="22"/>
          <w:szCs w:val="22"/>
        </w:rPr>
        <w:t xml:space="preserve">The selected consultant is expected to work closely with the city to include the following scope of services: </w:t>
      </w:r>
    </w:p>
    <w:p w14:paraId="428D1559" w14:textId="77777777" w:rsidR="00D9671F" w:rsidRPr="00EE3CC3" w:rsidRDefault="00D9671F" w:rsidP="00D9671F">
      <w:pPr>
        <w:numPr>
          <w:ilvl w:val="0"/>
          <w:numId w:val="21"/>
        </w:numPr>
        <w:spacing w:beforeLines="97" w:before="232" w:line="295" w:lineRule="auto"/>
        <w:jc w:val="both"/>
        <w:rPr>
          <w:rFonts w:ascii="Century Gothic" w:hAnsi="Century Gothic"/>
          <w:b/>
          <w:bCs/>
          <w:i/>
          <w:iCs/>
          <w:sz w:val="22"/>
          <w:szCs w:val="22"/>
        </w:rPr>
      </w:pPr>
      <w:r w:rsidRPr="00EE3CC3">
        <w:rPr>
          <w:rFonts w:ascii="Century Gothic" w:hAnsi="Century Gothic"/>
          <w:b/>
          <w:bCs/>
          <w:i/>
          <w:iCs/>
          <w:sz w:val="22"/>
          <w:szCs w:val="22"/>
        </w:rPr>
        <w:t>Design Artists Roundtable</w:t>
      </w:r>
    </w:p>
    <w:p w14:paraId="3978C2A3" w14:textId="77777777" w:rsidR="00D9671F" w:rsidRPr="00EE3CC3" w:rsidRDefault="00D9671F" w:rsidP="00D9671F">
      <w:pPr>
        <w:spacing w:after="120"/>
        <w:ind w:left="720"/>
        <w:jc w:val="both"/>
        <w:rPr>
          <w:rFonts w:ascii="Century Gothic" w:hAnsi="Century Gothic"/>
          <w:sz w:val="22"/>
          <w:szCs w:val="22"/>
        </w:rPr>
      </w:pPr>
      <w:r w:rsidRPr="00EE3CC3">
        <w:rPr>
          <w:rFonts w:ascii="Century Gothic" w:hAnsi="Century Gothic"/>
          <w:sz w:val="22"/>
          <w:szCs w:val="22"/>
        </w:rPr>
        <w:t>Coordinate with City on the design of sessions for artists and a plan to evaluate the program outcomes. Sessions could be virtual, in-person, or a combination of the two.</w:t>
      </w:r>
    </w:p>
    <w:p w14:paraId="68CFAFBE" w14:textId="77777777" w:rsidR="00D9671F" w:rsidRPr="00EE3CC3" w:rsidRDefault="00D9671F" w:rsidP="00D9671F">
      <w:pPr>
        <w:numPr>
          <w:ilvl w:val="0"/>
          <w:numId w:val="21"/>
        </w:numPr>
        <w:spacing w:beforeLines="97" w:before="232" w:line="295" w:lineRule="auto"/>
        <w:jc w:val="both"/>
        <w:rPr>
          <w:rFonts w:ascii="Century Gothic" w:hAnsi="Century Gothic"/>
          <w:b/>
          <w:bCs/>
          <w:i/>
          <w:iCs/>
          <w:sz w:val="22"/>
          <w:szCs w:val="22"/>
        </w:rPr>
      </w:pPr>
      <w:r w:rsidRPr="00EE3CC3">
        <w:rPr>
          <w:rFonts w:ascii="Century Gothic" w:hAnsi="Century Gothic"/>
          <w:b/>
          <w:bCs/>
          <w:i/>
          <w:iCs/>
          <w:sz w:val="22"/>
          <w:szCs w:val="22"/>
        </w:rPr>
        <w:t>Coordinate with Presenters</w:t>
      </w:r>
    </w:p>
    <w:p w14:paraId="029605A3" w14:textId="77777777" w:rsidR="00D9671F" w:rsidRPr="00EE3CC3" w:rsidRDefault="00D9671F" w:rsidP="00D9671F">
      <w:pPr>
        <w:spacing w:after="120"/>
        <w:ind w:left="720"/>
        <w:jc w:val="both"/>
        <w:rPr>
          <w:rFonts w:ascii="Century Gothic" w:hAnsi="Century Gothic"/>
          <w:sz w:val="22"/>
          <w:szCs w:val="22"/>
        </w:rPr>
      </w:pPr>
      <w:r w:rsidRPr="00EE3CC3">
        <w:rPr>
          <w:rFonts w:ascii="Century Gothic" w:hAnsi="Century Gothic"/>
          <w:sz w:val="22"/>
          <w:szCs w:val="22"/>
        </w:rPr>
        <w:t>Leverage, procure and compensate professionals who may participate in any interactive sessions (i.e., arts administrators, educators, financial literacy experts, marketing specialists, motivational speakers).</w:t>
      </w:r>
    </w:p>
    <w:p w14:paraId="5062EA1F" w14:textId="77777777" w:rsidR="00D9671F" w:rsidRPr="00EE3CC3" w:rsidRDefault="00D9671F" w:rsidP="00D9671F">
      <w:pPr>
        <w:pStyle w:val="ListParagraph"/>
        <w:numPr>
          <w:ilvl w:val="0"/>
          <w:numId w:val="21"/>
        </w:numPr>
        <w:spacing w:beforeLines="97" w:before="232" w:line="295" w:lineRule="auto"/>
        <w:contextualSpacing w:val="0"/>
        <w:jc w:val="both"/>
        <w:rPr>
          <w:rFonts w:ascii="Century Gothic" w:hAnsi="Century Gothic"/>
          <w:b/>
          <w:bCs/>
          <w:i/>
          <w:iCs/>
          <w:sz w:val="22"/>
          <w:szCs w:val="22"/>
        </w:rPr>
      </w:pPr>
      <w:r w:rsidRPr="00EE3CC3">
        <w:rPr>
          <w:rFonts w:ascii="Century Gothic" w:hAnsi="Century Gothic"/>
          <w:b/>
          <w:bCs/>
          <w:i/>
          <w:iCs/>
          <w:sz w:val="22"/>
          <w:szCs w:val="22"/>
        </w:rPr>
        <w:t>Facilitate and Evaluate Artists Roundtable</w:t>
      </w:r>
    </w:p>
    <w:p w14:paraId="7DBC9209" w14:textId="77777777" w:rsidR="00D9671F" w:rsidRPr="00EE3CC3" w:rsidRDefault="00D9671F" w:rsidP="00D9671F">
      <w:pPr>
        <w:spacing w:after="120"/>
        <w:ind w:left="720"/>
        <w:jc w:val="both"/>
        <w:rPr>
          <w:rFonts w:ascii="Century Gothic" w:hAnsi="Century Gothic" w:cs="Arial"/>
          <w:sz w:val="22"/>
          <w:szCs w:val="22"/>
        </w:rPr>
      </w:pPr>
      <w:r w:rsidRPr="00EE3CC3">
        <w:rPr>
          <w:rFonts w:ascii="Century Gothic" w:hAnsi="Century Gothic" w:cs="Arial"/>
          <w:sz w:val="22"/>
          <w:szCs w:val="22"/>
        </w:rPr>
        <w:t>Provide oversite and facilitation of the West Hollywood Artists Roundtable, including planning, implementation, evaluations, and submission of a final report.</w:t>
      </w:r>
    </w:p>
    <w:p w14:paraId="437E9F14" w14:textId="77777777" w:rsidR="00D9671F" w:rsidRDefault="00D9671F" w:rsidP="00D9671F">
      <w:pPr>
        <w:pStyle w:val="ListParagraph"/>
        <w:numPr>
          <w:ilvl w:val="0"/>
          <w:numId w:val="21"/>
        </w:numPr>
        <w:spacing w:beforeLines="97" w:before="232" w:line="295" w:lineRule="auto"/>
        <w:contextualSpacing w:val="0"/>
        <w:rPr>
          <w:rFonts w:ascii="Century Gothic" w:eastAsia="Times New Roman" w:hAnsi="Century Gothic" w:cs="Times New Roman"/>
          <w:b/>
          <w:bCs/>
          <w:i/>
          <w:iCs/>
          <w:sz w:val="22"/>
          <w:szCs w:val="22"/>
        </w:rPr>
      </w:pPr>
      <w:r w:rsidRPr="00EE3CC3">
        <w:rPr>
          <w:rFonts w:ascii="Century Gothic" w:eastAsia="Times New Roman" w:hAnsi="Century Gothic" w:cs="Times New Roman"/>
          <w:b/>
          <w:bCs/>
          <w:i/>
          <w:iCs/>
          <w:sz w:val="22"/>
          <w:szCs w:val="22"/>
        </w:rPr>
        <w:t xml:space="preserve">Meetings with City </w:t>
      </w:r>
    </w:p>
    <w:p w14:paraId="42235031" w14:textId="51624F07" w:rsidR="00D9671F" w:rsidRPr="00CE1CF7" w:rsidRDefault="00D9671F" w:rsidP="00CE1CF7">
      <w:pPr>
        <w:pStyle w:val="ListParagraph"/>
        <w:spacing w:after="120"/>
        <w:contextualSpacing w:val="0"/>
        <w:rPr>
          <w:rFonts w:ascii="Century Gothic" w:eastAsia="Times New Roman" w:hAnsi="Century Gothic" w:cs="Times New Roman"/>
          <w:b/>
          <w:bCs/>
          <w:i/>
          <w:iCs/>
          <w:sz w:val="22"/>
          <w:szCs w:val="22"/>
        </w:rPr>
      </w:pPr>
      <w:r w:rsidRPr="00D9671F">
        <w:rPr>
          <w:rFonts w:ascii="Century Gothic" w:eastAsia="Times New Roman" w:hAnsi="Century Gothic" w:cs="Times New Roman"/>
          <w:sz w:val="22"/>
          <w:szCs w:val="22"/>
        </w:rPr>
        <w:t>Attend virtual check-in meetings with City staff and prepare for and attend one Performing Arts and Cultural Affairs Subcommittee meeting and one Arts and Cultural Affairs Commission meeting, as directed by the city.</w:t>
      </w:r>
    </w:p>
    <w:p w14:paraId="225D8597" w14:textId="3FB5B23A" w:rsidR="00B32477" w:rsidRPr="00CE1CF7" w:rsidRDefault="00DD77AA" w:rsidP="005B398A">
      <w:pPr>
        <w:pStyle w:val="ListParagraph"/>
        <w:widowControl w:val="0"/>
        <w:numPr>
          <w:ilvl w:val="0"/>
          <w:numId w:val="14"/>
        </w:numPr>
        <w:autoSpaceDE w:val="0"/>
        <w:autoSpaceDN w:val="0"/>
        <w:spacing w:before="240" w:line="295" w:lineRule="auto"/>
        <w:ind w:left="0" w:firstLine="0"/>
        <w:contextualSpacing w:val="0"/>
        <w:jc w:val="both"/>
        <w:rPr>
          <w:b/>
        </w:rPr>
      </w:pPr>
      <w:r>
        <w:rPr>
          <w:rFonts w:ascii="Century Gothic" w:hAnsi="Century Gothic"/>
          <w:b/>
          <w:sz w:val="28"/>
          <w:szCs w:val="28"/>
        </w:rPr>
        <w:t>PROPOSAL</w:t>
      </w:r>
      <w:r w:rsidRPr="005B398A">
        <w:rPr>
          <w:rFonts w:ascii="Century Gothic" w:hAnsi="Century Gothic"/>
          <w:b/>
          <w:sz w:val="28"/>
          <w:szCs w:val="28"/>
        </w:rPr>
        <w:t xml:space="preserve"> </w:t>
      </w:r>
      <w:r w:rsidRPr="00DD77AA">
        <w:rPr>
          <w:rFonts w:ascii="Century Gothic" w:hAnsi="Century Gothic"/>
          <w:b/>
          <w:sz w:val="28"/>
          <w:szCs w:val="28"/>
        </w:rPr>
        <w:t>REQUIREMENTS</w:t>
      </w:r>
    </w:p>
    <w:p w14:paraId="53EAC8F0" w14:textId="4279BF71" w:rsidR="00B32477" w:rsidRPr="00CE1CF7" w:rsidRDefault="00B32477" w:rsidP="000A4E46">
      <w:pPr>
        <w:pStyle w:val="BodyText"/>
        <w:spacing w:before="2" w:after="2" w:line="295" w:lineRule="auto"/>
        <w:rPr>
          <w:rFonts w:ascii="Century Gothic" w:hAnsi="Century Gothic"/>
          <w:sz w:val="22"/>
          <w:szCs w:val="22"/>
        </w:rPr>
      </w:pPr>
      <w:r w:rsidRPr="00CE1CF7">
        <w:rPr>
          <w:rFonts w:ascii="Century Gothic" w:hAnsi="Century Gothic"/>
          <w:sz w:val="22"/>
          <w:szCs w:val="22"/>
        </w:rPr>
        <w:t>Interested parties should submit their complete proposal packages through the following online application:</w:t>
      </w:r>
      <w:r w:rsidR="00E63618">
        <w:rPr>
          <w:rFonts w:ascii="Century Gothic" w:hAnsi="Century Gothic"/>
          <w:sz w:val="22"/>
          <w:szCs w:val="22"/>
        </w:rPr>
        <w:t xml:space="preserve"> </w:t>
      </w:r>
      <w:hyperlink r:id="rId10" w:history="1">
        <w:r w:rsidR="00E63618" w:rsidRPr="00674F7A">
          <w:rPr>
            <w:rStyle w:val="Hyperlink"/>
            <w:rFonts w:ascii="Century Gothic" w:hAnsi="Century Gothic"/>
            <w:sz w:val="22"/>
            <w:szCs w:val="22"/>
          </w:rPr>
          <w:t>https://form.jotform.com/252455700125954</w:t>
        </w:r>
      </w:hyperlink>
      <w:r w:rsidR="00E63618">
        <w:rPr>
          <w:rFonts w:ascii="Century Gothic" w:hAnsi="Century Gothic"/>
          <w:sz w:val="22"/>
          <w:szCs w:val="22"/>
        </w:rPr>
        <w:t xml:space="preserve"> </w:t>
      </w:r>
      <w:r w:rsidRPr="00CE1CF7">
        <w:rPr>
          <w:rFonts w:ascii="Century Gothic" w:hAnsi="Century Gothic"/>
          <w:sz w:val="22"/>
          <w:szCs w:val="22"/>
        </w:rPr>
        <w:fldChar w:fldCharType="begin"/>
      </w:r>
      <w:r w:rsidR="00E63618" w:rsidRPr="00CE1CF7">
        <w:rPr>
          <w:rFonts w:ascii="Century Gothic" w:hAnsi="Century Gothic"/>
          <w:sz w:val="22"/>
          <w:szCs w:val="22"/>
        </w:rPr>
        <w:instrText xml:space="preserve"> </w:instrText>
      </w:r>
      <w:r w:rsidRPr="00CE1CF7">
        <w:rPr>
          <w:rFonts w:ascii="Century Gothic" w:hAnsi="Century Gothic"/>
          <w:sz w:val="22"/>
          <w:szCs w:val="22"/>
        </w:rPr>
        <w:instrText>"</w:instrText>
      </w:r>
      <w:r w:rsidRPr="00CE1CF7">
        <w:rPr>
          <w:rFonts w:ascii="Century Gothic" w:hAnsi="Century Gothic"/>
          <w:sz w:val="22"/>
          <w:szCs w:val="22"/>
        </w:rPr>
        <w:fldChar w:fldCharType="separate"/>
      </w:r>
      <w:r w:rsidRPr="00CE1CF7">
        <w:rPr>
          <w:rStyle w:val="Hyperlink"/>
          <w:rFonts w:ascii="Century Gothic" w:hAnsi="Century Gothic"/>
          <w:sz w:val="22"/>
          <w:szCs w:val="22"/>
        </w:rPr>
        <w:t>https://form.jotform.com/252455700125954</w:t>
      </w:r>
      <w:r w:rsidRPr="00CE1CF7">
        <w:rPr>
          <w:rFonts w:ascii="Century Gothic" w:hAnsi="Century Gothic"/>
          <w:sz w:val="22"/>
          <w:szCs w:val="22"/>
        </w:rPr>
        <w:fldChar w:fldCharType="end"/>
      </w:r>
    </w:p>
    <w:p w14:paraId="16F17DA4" w14:textId="593C5DD3" w:rsidR="009C0BD1" w:rsidRPr="00E537F6" w:rsidRDefault="00B32477" w:rsidP="000A4E46">
      <w:pPr>
        <w:pStyle w:val="BodyText"/>
        <w:spacing w:before="2" w:after="2" w:line="295" w:lineRule="auto"/>
        <w:jc w:val="both"/>
        <w:rPr>
          <w:rFonts w:ascii="Century Gothic" w:hAnsi="Century Gothic"/>
          <w:i/>
          <w:sz w:val="22"/>
          <w:szCs w:val="22"/>
        </w:rPr>
      </w:pPr>
      <w:r w:rsidRPr="00CE1CF7">
        <w:rPr>
          <w:rFonts w:ascii="Century Gothic" w:hAnsi="Century Gothic"/>
          <w:i/>
          <w:sz w:val="22"/>
          <w:szCs w:val="22"/>
        </w:rPr>
        <w:lastRenderedPageBreak/>
        <w:t>Incomplete and/or late proposals will not be considered. Please read all the information listed carefully.</w:t>
      </w:r>
    </w:p>
    <w:p w14:paraId="456B64DF" w14:textId="5DED1F91" w:rsidR="00C11F9D" w:rsidRPr="00CE1CF7" w:rsidRDefault="00C11F9D" w:rsidP="00CE1CF7">
      <w:pPr>
        <w:pStyle w:val="ListParagraph"/>
        <w:numPr>
          <w:ilvl w:val="0"/>
          <w:numId w:val="24"/>
        </w:numPr>
        <w:spacing w:before="97" w:line="295" w:lineRule="auto"/>
        <w:rPr>
          <w:rFonts w:ascii="Century Gothic" w:hAnsi="Century Gothic" w:cs="Times New Roman"/>
          <w:sz w:val="22"/>
          <w:szCs w:val="22"/>
        </w:rPr>
      </w:pPr>
      <w:r w:rsidRPr="00CE1CF7">
        <w:rPr>
          <w:rFonts w:ascii="Century Gothic" w:hAnsi="Century Gothic" w:cs="Times New Roman"/>
          <w:b/>
          <w:bCs/>
          <w:sz w:val="22"/>
          <w:szCs w:val="22"/>
        </w:rPr>
        <w:t>Cover Letter (maximum of 2 pages)</w:t>
      </w:r>
    </w:p>
    <w:p w14:paraId="3F9E5057" w14:textId="1B10EE25" w:rsidR="00C11F9D" w:rsidRPr="00CE1CF7" w:rsidRDefault="00C11F9D" w:rsidP="00CE1CF7">
      <w:pPr>
        <w:spacing w:before="97"/>
        <w:ind w:left="720"/>
        <w:rPr>
          <w:rFonts w:ascii="Century Gothic" w:hAnsi="Century Gothic" w:cs="Times New Roman"/>
          <w:sz w:val="22"/>
          <w:szCs w:val="22"/>
        </w:rPr>
      </w:pPr>
      <w:r w:rsidRPr="00CE1CF7">
        <w:rPr>
          <w:rFonts w:ascii="Century Gothic" w:hAnsi="Century Gothic" w:cs="Times New Roman"/>
          <w:sz w:val="22"/>
          <w:szCs w:val="22"/>
        </w:rPr>
        <w:t>Present a brief understanding of the City of West Hollywood needs based upon the information provided in the Request for Proposals. Summarize qualifications most relevant to this project.</w:t>
      </w:r>
    </w:p>
    <w:p w14:paraId="377CFC36" w14:textId="2E92E125" w:rsidR="00C11F9D" w:rsidRPr="00CE1CF7" w:rsidRDefault="00C11F9D" w:rsidP="00CE1CF7">
      <w:pPr>
        <w:pStyle w:val="ListParagraph"/>
        <w:numPr>
          <w:ilvl w:val="0"/>
          <w:numId w:val="24"/>
        </w:numPr>
        <w:spacing w:before="97" w:line="295" w:lineRule="auto"/>
        <w:rPr>
          <w:rFonts w:ascii="Century Gothic" w:hAnsi="Century Gothic" w:cs="Times New Roman"/>
          <w:sz w:val="22"/>
          <w:szCs w:val="22"/>
        </w:rPr>
      </w:pPr>
      <w:r w:rsidRPr="00CE1CF7">
        <w:rPr>
          <w:rFonts w:ascii="Century Gothic" w:hAnsi="Century Gothic" w:cs="Times New Roman"/>
          <w:b/>
          <w:bCs/>
          <w:sz w:val="22"/>
          <w:szCs w:val="22"/>
        </w:rPr>
        <w:t xml:space="preserve">Statement of Qualifications (Maximum of 6 pages) </w:t>
      </w:r>
    </w:p>
    <w:p w14:paraId="68E74096" w14:textId="0C4AB44B" w:rsidR="00C11F9D" w:rsidRPr="00CE1CF7" w:rsidRDefault="00C11F9D" w:rsidP="00E63618">
      <w:pPr>
        <w:spacing w:before="97"/>
        <w:ind w:left="720"/>
        <w:rPr>
          <w:rFonts w:ascii="Century Gothic" w:hAnsi="Century Gothic" w:cs="Times New Roman"/>
          <w:sz w:val="22"/>
          <w:szCs w:val="22"/>
        </w:rPr>
      </w:pPr>
      <w:r w:rsidRPr="00CE1CF7">
        <w:rPr>
          <w:rFonts w:ascii="Century Gothic" w:hAnsi="Century Gothic" w:cs="Times New Roman"/>
          <w:sz w:val="22"/>
          <w:szCs w:val="22"/>
        </w:rPr>
        <w:t xml:space="preserve">Each respondent must demonstrate in their submittal that they have the professional capabilities and the organizational and administrative experience needed to accomplish this project. </w:t>
      </w:r>
      <w:proofErr w:type="gramStart"/>
      <w:r w:rsidRPr="00CE1CF7">
        <w:rPr>
          <w:rFonts w:ascii="Century Gothic" w:hAnsi="Century Gothic" w:cs="Times New Roman"/>
          <w:sz w:val="22"/>
          <w:szCs w:val="22"/>
        </w:rPr>
        <w:t>Detail</w:t>
      </w:r>
      <w:proofErr w:type="gramEnd"/>
      <w:r w:rsidRPr="00CE1CF7">
        <w:rPr>
          <w:rFonts w:ascii="Century Gothic" w:hAnsi="Century Gothic" w:cs="Times New Roman"/>
          <w:sz w:val="22"/>
          <w:szCs w:val="22"/>
        </w:rPr>
        <w:t xml:space="preserve"> the specialized experience and project approach, knowledge of work to be performed, and a narrative highlighting your relevant experiences and capabilities related to the objectives described in the RFP.  </w:t>
      </w:r>
    </w:p>
    <w:p w14:paraId="0AA5B48E" w14:textId="73F2F9D6" w:rsidR="00C11F9D" w:rsidRPr="00CE1CF7" w:rsidRDefault="00C11F9D" w:rsidP="00E63618">
      <w:pPr>
        <w:pStyle w:val="ListParagraph"/>
        <w:numPr>
          <w:ilvl w:val="0"/>
          <w:numId w:val="24"/>
        </w:numPr>
        <w:spacing w:before="97" w:line="295" w:lineRule="auto"/>
        <w:rPr>
          <w:rFonts w:ascii="Century Gothic" w:hAnsi="Century Gothic" w:cs="Times New Roman"/>
          <w:b/>
          <w:bCs/>
          <w:sz w:val="22"/>
          <w:szCs w:val="22"/>
        </w:rPr>
      </w:pPr>
      <w:r w:rsidRPr="00CE1CF7">
        <w:rPr>
          <w:rFonts w:ascii="Century Gothic" w:hAnsi="Century Gothic" w:cs="Times New Roman"/>
          <w:b/>
          <w:bCs/>
          <w:sz w:val="22"/>
          <w:szCs w:val="22"/>
        </w:rPr>
        <w:t>Project Team Resumes or CV</w:t>
      </w:r>
    </w:p>
    <w:p w14:paraId="34243F6F" w14:textId="6DD9CDB8" w:rsidR="007A3331" w:rsidRPr="00CE1CF7" w:rsidRDefault="00C11F9D" w:rsidP="00E63618">
      <w:pPr>
        <w:spacing w:before="97"/>
        <w:ind w:left="720"/>
        <w:rPr>
          <w:rFonts w:ascii="Century Gothic" w:hAnsi="Century Gothic" w:cs="Times New Roman"/>
          <w:sz w:val="22"/>
          <w:szCs w:val="22"/>
        </w:rPr>
      </w:pPr>
      <w:r w:rsidRPr="00CE1CF7">
        <w:rPr>
          <w:rFonts w:ascii="Century Gothic" w:hAnsi="Century Gothic" w:cs="Times New Roman"/>
          <w:sz w:val="22"/>
          <w:szCs w:val="22"/>
        </w:rPr>
        <w:t xml:space="preserve">Identify the project lead/authorized representative with mailing address, telephone, e-mail address, and website. If applying as a team, provide a brief resume or cv (2-page maximum per person) for the project team. </w:t>
      </w:r>
    </w:p>
    <w:p w14:paraId="46DA6610" w14:textId="77777777" w:rsidR="007A3331" w:rsidRPr="005B398A" w:rsidRDefault="007A3331" w:rsidP="005B398A">
      <w:pPr>
        <w:pStyle w:val="ListParagraph"/>
        <w:numPr>
          <w:ilvl w:val="0"/>
          <w:numId w:val="24"/>
        </w:numPr>
        <w:spacing w:before="97" w:line="295" w:lineRule="auto"/>
        <w:contextualSpacing w:val="0"/>
        <w:rPr>
          <w:rFonts w:ascii="Century Gothic" w:hAnsi="Century Gothic"/>
          <w:b/>
          <w:color w:val="000000"/>
          <w:sz w:val="22"/>
          <w:szCs w:val="22"/>
        </w:rPr>
      </w:pPr>
      <w:r w:rsidRPr="005B398A">
        <w:rPr>
          <w:rFonts w:ascii="Century Gothic" w:hAnsi="Century Gothic"/>
          <w:b/>
          <w:color w:val="000000"/>
          <w:sz w:val="22"/>
          <w:szCs w:val="22"/>
        </w:rPr>
        <w:t>Cost Proposal</w:t>
      </w:r>
    </w:p>
    <w:p w14:paraId="0316DFE7" w14:textId="0C6010BC" w:rsidR="007A3331" w:rsidRPr="005B398A" w:rsidRDefault="007A3331" w:rsidP="005B398A">
      <w:pPr>
        <w:spacing w:before="97"/>
        <w:ind w:left="720"/>
        <w:jc w:val="both"/>
        <w:rPr>
          <w:rFonts w:ascii="Century Gothic" w:hAnsi="Century Gothic"/>
          <w:sz w:val="22"/>
          <w:szCs w:val="22"/>
        </w:rPr>
      </w:pPr>
      <w:r w:rsidRPr="005B398A">
        <w:rPr>
          <w:rFonts w:ascii="Century Gothic" w:hAnsi="Century Gothic"/>
          <w:sz w:val="22"/>
          <w:szCs w:val="22"/>
        </w:rPr>
        <w:t xml:space="preserve">Include a not-to-exceed project budget, including the hourly billable rates which will be applied to the project and an estimated number of hours required to complete the scope of work described. Proposals shall indicate what portion of the work, if any, will be subcontracted.  Provide an explanation of any assumptions made in calculating the project costs. </w:t>
      </w:r>
    </w:p>
    <w:p w14:paraId="336BD414" w14:textId="20CC6488" w:rsidR="007A3331" w:rsidRPr="00CE1CF7" w:rsidRDefault="007A3331" w:rsidP="005B398A">
      <w:pPr>
        <w:spacing w:before="97"/>
        <w:ind w:left="720"/>
        <w:jc w:val="both"/>
        <w:rPr>
          <w:rFonts w:ascii="Century Gothic" w:hAnsi="Century Gothic"/>
          <w:color w:val="000000"/>
          <w:sz w:val="22"/>
          <w:szCs w:val="22"/>
        </w:rPr>
      </w:pPr>
      <w:r w:rsidRPr="005B398A">
        <w:rPr>
          <w:rFonts w:ascii="Century Gothic" w:hAnsi="Century Gothic"/>
          <w:sz w:val="22"/>
          <w:szCs w:val="22"/>
        </w:rPr>
        <w:t xml:space="preserve">Proposals should include a competitive bid for the anticipated scope of work and the hourly billable rates which will be applied to the project. Proposals that fall within the budget will receive priority in the review of proposals. </w:t>
      </w:r>
      <w:r w:rsidRPr="005B398A">
        <w:rPr>
          <w:rFonts w:ascii="Century Gothic" w:hAnsi="Century Gothic"/>
          <w:color w:val="000000"/>
          <w:sz w:val="22"/>
          <w:szCs w:val="22"/>
        </w:rPr>
        <w:t>The proposal must stipulate that the proposal price will be valid for a period of at least 180 days.</w:t>
      </w:r>
    </w:p>
    <w:p w14:paraId="2F894074" w14:textId="1ED64632" w:rsidR="00C11F9D" w:rsidRPr="00CE1CF7" w:rsidRDefault="00C11F9D" w:rsidP="00E63618">
      <w:pPr>
        <w:pStyle w:val="ListParagraph"/>
        <w:numPr>
          <w:ilvl w:val="0"/>
          <w:numId w:val="24"/>
        </w:numPr>
        <w:spacing w:before="97" w:line="295" w:lineRule="auto"/>
        <w:rPr>
          <w:rFonts w:ascii="Century Gothic" w:hAnsi="Century Gothic" w:cs="Times New Roman"/>
          <w:b/>
          <w:bCs/>
          <w:sz w:val="22"/>
          <w:szCs w:val="22"/>
        </w:rPr>
      </w:pPr>
      <w:r w:rsidRPr="00CE1CF7">
        <w:rPr>
          <w:rFonts w:ascii="Century Gothic" w:hAnsi="Century Gothic" w:cs="Times New Roman"/>
          <w:b/>
          <w:bCs/>
          <w:sz w:val="22"/>
          <w:szCs w:val="22"/>
        </w:rPr>
        <w:t>Refer</w:t>
      </w:r>
      <w:r w:rsidR="005B398A">
        <w:rPr>
          <w:rFonts w:ascii="Century Gothic" w:hAnsi="Century Gothic" w:cs="Times New Roman"/>
          <w:b/>
          <w:bCs/>
          <w:sz w:val="22"/>
          <w:szCs w:val="22"/>
        </w:rPr>
        <w:t>e</w:t>
      </w:r>
      <w:r w:rsidRPr="00CE1CF7">
        <w:rPr>
          <w:rFonts w:ascii="Century Gothic" w:hAnsi="Century Gothic" w:cs="Times New Roman"/>
          <w:b/>
          <w:bCs/>
          <w:sz w:val="22"/>
          <w:szCs w:val="22"/>
        </w:rPr>
        <w:t>nces</w:t>
      </w:r>
    </w:p>
    <w:p w14:paraId="12C81B13" w14:textId="12521403" w:rsidR="009C0BD1" w:rsidRPr="00045735" w:rsidRDefault="00C11F9D" w:rsidP="00CE1CF7">
      <w:pPr>
        <w:spacing w:before="97"/>
        <w:ind w:left="720"/>
        <w:rPr>
          <w:rFonts w:ascii="Century Gothic" w:hAnsi="Century Gothic" w:cs="Times New Roman"/>
        </w:rPr>
      </w:pPr>
      <w:r w:rsidRPr="00CE1CF7">
        <w:rPr>
          <w:rFonts w:ascii="Century Gothic" w:hAnsi="Century Gothic" w:cs="Times New Roman"/>
          <w:sz w:val="22"/>
          <w:szCs w:val="22"/>
        </w:rPr>
        <w:t xml:space="preserve">Provide two client references. Include the name of the client, a contact person, their title and contact information, as well as a brief description of the client’s project and the budget. </w:t>
      </w:r>
    </w:p>
    <w:p w14:paraId="4FA9C8E2" w14:textId="49BDD7D0" w:rsidR="00E537F6" w:rsidRPr="00045735" w:rsidRDefault="00E537F6" w:rsidP="005B398A">
      <w:pPr>
        <w:pStyle w:val="ListParagraph"/>
        <w:widowControl w:val="0"/>
        <w:numPr>
          <w:ilvl w:val="0"/>
          <w:numId w:val="14"/>
        </w:numPr>
        <w:autoSpaceDE w:val="0"/>
        <w:autoSpaceDN w:val="0"/>
        <w:spacing w:before="240" w:line="295" w:lineRule="auto"/>
        <w:ind w:hanging="720"/>
        <w:contextualSpacing w:val="0"/>
        <w:jc w:val="both"/>
        <w:rPr>
          <w:rFonts w:ascii="Century Gothic" w:hAnsi="Century Gothic"/>
          <w:b/>
          <w:sz w:val="28"/>
          <w:szCs w:val="28"/>
        </w:rPr>
      </w:pPr>
      <w:r>
        <w:rPr>
          <w:rFonts w:ascii="Century Gothic" w:hAnsi="Century Gothic"/>
          <w:b/>
          <w:sz w:val="28"/>
          <w:szCs w:val="28"/>
        </w:rPr>
        <w:t xml:space="preserve">SELECTION </w:t>
      </w:r>
      <w:r w:rsidRPr="00045735">
        <w:rPr>
          <w:rFonts w:ascii="Century Gothic" w:hAnsi="Century Gothic"/>
          <w:b/>
          <w:sz w:val="28"/>
          <w:szCs w:val="28"/>
        </w:rPr>
        <w:t>PROCESS</w:t>
      </w:r>
    </w:p>
    <w:p w14:paraId="081E28A8" w14:textId="4F24FAB1" w:rsidR="00E537F6" w:rsidRPr="00CE1CF7" w:rsidRDefault="00E537F6" w:rsidP="00CE1CF7">
      <w:pPr>
        <w:spacing w:before="97" w:line="295" w:lineRule="auto"/>
        <w:jc w:val="both"/>
        <w:rPr>
          <w:rFonts w:ascii="Century Gothic" w:hAnsi="Century Gothic"/>
          <w:sz w:val="22"/>
          <w:szCs w:val="22"/>
        </w:rPr>
      </w:pPr>
      <w:r w:rsidRPr="00CE1CF7">
        <w:rPr>
          <w:rFonts w:ascii="Century Gothic" w:hAnsi="Century Gothic"/>
          <w:sz w:val="22"/>
          <w:szCs w:val="22"/>
        </w:rPr>
        <w:t xml:space="preserve">City of West Hollywood Arts Division Staff will review submissions through this request for proposals taking experience, quality of proposal, technical support expertise and competence into consideration. The Performing Arts and Cultural Affairs Subcommittee will review eligible applications and make a recommendation to the Arts and Cultural Affairs Commission for approval. The City will issue a contract </w:t>
      </w:r>
      <w:r w:rsidRPr="00CE1CF7">
        <w:rPr>
          <w:rFonts w:ascii="Century Gothic" w:hAnsi="Century Gothic"/>
          <w:sz w:val="22"/>
          <w:szCs w:val="22"/>
        </w:rPr>
        <w:lastRenderedPageBreak/>
        <w:t>for services to the selected vendor with a defined scope of work. The contract may be extended for an additional 2 years at the discretion of the city.</w:t>
      </w:r>
    </w:p>
    <w:p w14:paraId="080A6A02" w14:textId="77777777" w:rsidR="00E537F6" w:rsidRPr="00CE1CF7" w:rsidRDefault="00E537F6" w:rsidP="00CE1CF7">
      <w:pPr>
        <w:spacing w:before="97" w:line="295" w:lineRule="auto"/>
        <w:rPr>
          <w:rStyle w:val="normaltextrunscxw96321267bcx0"/>
          <w:rFonts w:ascii="Century Gothic" w:hAnsi="Century Gothic" w:cs="Times New Roman"/>
          <w:sz w:val="22"/>
          <w:szCs w:val="22"/>
        </w:rPr>
      </w:pPr>
      <w:r w:rsidRPr="00CE1CF7">
        <w:rPr>
          <w:rStyle w:val="normaltextrunscxw96321267bcx0"/>
          <w:rFonts w:ascii="Century Gothic" w:hAnsi="Century Gothic" w:cs="Times New Roman"/>
          <w:sz w:val="22"/>
          <w:szCs w:val="22"/>
        </w:rPr>
        <w:t>The City will use the following criteria in its evaluation and comparison of proposals submitted:</w:t>
      </w:r>
    </w:p>
    <w:p w14:paraId="12919251" w14:textId="77777777" w:rsidR="00E537F6" w:rsidRPr="00CE1CF7" w:rsidRDefault="00E537F6" w:rsidP="00CE1CF7">
      <w:pPr>
        <w:pStyle w:val="ListParagraph"/>
        <w:numPr>
          <w:ilvl w:val="0"/>
          <w:numId w:val="4"/>
        </w:numPr>
        <w:spacing w:before="97" w:after="120" w:line="295" w:lineRule="auto"/>
        <w:ind w:left="778"/>
        <w:rPr>
          <w:rStyle w:val="normaltextrunscxw96321267bcx0"/>
          <w:rFonts w:ascii="Century Gothic" w:hAnsi="Century Gothic" w:cs="Times New Roman"/>
          <w:sz w:val="22"/>
          <w:szCs w:val="22"/>
        </w:rPr>
      </w:pPr>
      <w:r w:rsidRPr="00CE1CF7">
        <w:rPr>
          <w:rStyle w:val="normaltextrunscxw96321267bcx0"/>
          <w:rFonts w:ascii="Century Gothic" w:hAnsi="Century Gothic" w:cs="Times New Roman"/>
          <w:sz w:val="22"/>
          <w:szCs w:val="22"/>
        </w:rPr>
        <w:t>Professional experience</w:t>
      </w:r>
    </w:p>
    <w:p w14:paraId="75A6DAC1" w14:textId="77777777" w:rsidR="00E537F6" w:rsidRPr="00CE1CF7" w:rsidRDefault="00E537F6" w:rsidP="00CE1CF7">
      <w:pPr>
        <w:pStyle w:val="ListParagraph"/>
        <w:numPr>
          <w:ilvl w:val="0"/>
          <w:numId w:val="4"/>
        </w:numPr>
        <w:spacing w:before="97" w:after="120" w:line="295" w:lineRule="auto"/>
        <w:ind w:left="778"/>
        <w:rPr>
          <w:rStyle w:val="normaltextrunscxw96321267bcx0"/>
          <w:rFonts w:ascii="Century Gothic" w:hAnsi="Century Gothic" w:cs="Times New Roman"/>
          <w:sz w:val="22"/>
          <w:szCs w:val="22"/>
        </w:rPr>
      </w:pPr>
      <w:r w:rsidRPr="00CE1CF7">
        <w:rPr>
          <w:rStyle w:val="normaltextrunscxw96321267bcx0"/>
          <w:rFonts w:ascii="Century Gothic" w:hAnsi="Century Gothic" w:cs="Times New Roman"/>
          <w:sz w:val="22"/>
          <w:szCs w:val="22"/>
        </w:rPr>
        <w:t>Demonstrated ability to respond to the scope of work</w:t>
      </w:r>
    </w:p>
    <w:p w14:paraId="66B0C235" w14:textId="0A9E21E4" w:rsidR="00E537F6" w:rsidRPr="00CE1CF7" w:rsidRDefault="00E537F6" w:rsidP="00E63618">
      <w:pPr>
        <w:pStyle w:val="ListParagraph"/>
        <w:numPr>
          <w:ilvl w:val="0"/>
          <w:numId w:val="4"/>
        </w:numPr>
        <w:spacing w:before="97" w:after="120" w:line="295" w:lineRule="auto"/>
        <w:ind w:left="778"/>
        <w:rPr>
          <w:rStyle w:val="normaltextrunscxw96321267bcx0"/>
          <w:rFonts w:ascii="Century Gothic" w:hAnsi="Century Gothic" w:cs="Times New Roman"/>
          <w:sz w:val="22"/>
          <w:szCs w:val="22"/>
        </w:rPr>
      </w:pPr>
      <w:r w:rsidRPr="00CE1CF7">
        <w:rPr>
          <w:rStyle w:val="normaltextrunscxw96321267bcx0"/>
          <w:rFonts w:ascii="Century Gothic" w:hAnsi="Century Gothic" w:cs="Times New Roman"/>
          <w:sz w:val="22"/>
          <w:szCs w:val="22"/>
        </w:rPr>
        <w:t xml:space="preserve">Quality of Proposal Submittal </w:t>
      </w:r>
    </w:p>
    <w:p w14:paraId="6694420B" w14:textId="6756AD0E" w:rsidR="009C0BD1" w:rsidRPr="00B32477" w:rsidRDefault="00E537F6" w:rsidP="00E63618">
      <w:pPr>
        <w:spacing w:line="295" w:lineRule="auto"/>
        <w:jc w:val="both"/>
        <w:rPr>
          <w:rFonts w:ascii="Century Gothic" w:hAnsi="Century Gothic"/>
        </w:rPr>
      </w:pPr>
      <w:r w:rsidRPr="00CE1CF7">
        <w:rPr>
          <w:rStyle w:val="normaltextrunscxw96321267bcx0"/>
          <w:rFonts w:ascii="Century Gothic" w:hAnsi="Century Gothic" w:cs="Times New Roman"/>
          <w:sz w:val="22"/>
          <w:szCs w:val="22"/>
        </w:rPr>
        <w:t>The City may require additional information</w:t>
      </w:r>
      <w:r w:rsidR="0086461C" w:rsidRPr="00CE1CF7">
        <w:rPr>
          <w:rStyle w:val="normaltextrunscxw96321267bcx0"/>
          <w:rFonts w:ascii="Century Gothic" w:hAnsi="Century Gothic" w:cs="Times New Roman"/>
          <w:sz w:val="22"/>
          <w:szCs w:val="22"/>
        </w:rPr>
        <w:t>,</w:t>
      </w:r>
      <w:r w:rsidRPr="00CE1CF7">
        <w:rPr>
          <w:rStyle w:val="normaltextrunscxw96321267bcx0"/>
          <w:rFonts w:ascii="Century Gothic" w:hAnsi="Century Gothic" w:cs="Times New Roman"/>
          <w:sz w:val="22"/>
          <w:szCs w:val="22"/>
        </w:rPr>
        <w:t xml:space="preserve"> and proposers agree to furnish such information. The City reserves the right, at its sole discretion, to award the contract to that proposer who will best serve the interest of the city. The City reserves the right to recommend changes to any proposal to maintain the highest quality and integrity.</w:t>
      </w:r>
      <w:r w:rsidRPr="00CE1CF7">
        <w:rPr>
          <w:rStyle w:val="eopscxw96321267bcx0"/>
          <w:rFonts w:ascii="Century Gothic" w:hAnsi="Century Gothic" w:cs="Times New Roman"/>
          <w:sz w:val="22"/>
          <w:szCs w:val="22"/>
        </w:rPr>
        <w:t> </w:t>
      </w:r>
    </w:p>
    <w:p w14:paraId="03519836" w14:textId="6189B336" w:rsidR="00E76B65" w:rsidRPr="00E537F6" w:rsidRDefault="00D9671F" w:rsidP="00CE1CF7">
      <w:pPr>
        <w:pStyle w:val="ListParagraph"/>
        <w:numPr>
          <w:ilvl w:val="0"/>
          <w:numId w:val="14"/>
        </w:numPr>
        <w:tabs>
          <w:tab w:val="left" w:pos="810"/>
        </w:tabs>
        <w:spacing w:before="240" w:line="295" w:lineRule="auto"/>
        <w:ind w:hanging="720"/>
        <w:contextualSpacing w:val="0"/>
        <w:jc w:val="both"/>
        <w:rPr>
          <w:rFonts w:ascii="Century Gothic" w:hAnsi="Century Gothic"/>
          <w:b/>
          <w:sz w:val="28"/>
          <w:szCs w:val="28"/>
        </w:rPr>
      </w:pPr>
      <w:r>
        <w:rPr>
          <w:rFonts w:ascii="Century Gothic" w:hAnsi="Century Gothic"/>
          <w:b/>
          <w:sz w:val="28"/>
          <w:szCs w:val="28"/>
        </w:rPr>
        <w:t>M</w:t>
      </w:r>
      <w:r w:rsidR="00E76B65" w:rsidRPr="00E537F6">
        <w:rPr>
          <w:rFonts w:ascii="Century Gothic" w:hAnsi="Century Gothic"/>
          <w:b/>
          <w:sz w:val="28"/>
          <w:szCs w:val="28"/>
        </w:rPr>
        <w:t>ARKETING</w:t>
      </w:r>
    </w:p>
    <w:p w14:paraId="54446EB7" w14:textId="11DB2A8E" w:rsidR="009C0BD1" w:rsidRPr="00BA15EA" w:rsidRDefault="000C08F8" w:rsidP="005B398A">
      <w:pPr>
        <w:spacing w:before="97" w:line="295" w:lineRule="auto"/>
        <w:jc w:val="both"/>
        <w:rPr>
          <w:rFonts w:ascii="Century Gothic" w:eastAsia="Times New Roman" w:hAnsi="Century Gothic" w:cs="Times New Roman"/>
          <w:color w:val="000000"/>
        </w:rPr>
      </w:pPr>
      <w:r w:rsidRPr="005B398A">
        <w:rPr>
          <w:rFonts w:ascii="Century Gothic" w:eastAsia="Times New Roman" w:hAnsi="Century Gothic" w:cs="Times New Roman"/>
          <w:color w:val="000000"/>
          <w:sz w:val="22"/>
          <w:szCs w:val="22"/>
        </w:rPr>
        <w:t xml:space="preserve">The </w:t>
      </w:r>
      <w:proofErr w:type="gramStart"/>
      <w:r w:rsidRPr="005B398A">
        <w:rPr>
          <w:rFonts w:ascii="Century Gothic" w:eastAsia="Times New Roman" w:hAnsi="Century Gothic" w:cs="Times New Roman"/>
          <w:color w:val="000000"/>
          <w:sz w:val="22"/>
          <w:szCs w:val="22"/>
        </w:rPr>
        <w:t>City</w:t>
      </w:r>
      <w:proofErr w:type="gramEnd"/>
      <w:r w:rsidRPr="005B398A">
        <w:rPr>
          <w:rFonts w:ascii="Century Gothic" w:eastAsia="Times New Roman" w:hAnsi="Century Gothic" w:cs="Times New Roman"/>
          <w:color w:val="000000"/>
          <w:sz w:val="22"/>
          <w:szCs w:val="22"/>
        </w:rPr>
        <w:t xml:space="preserve"> views this as a partnership with the producing </w:t>
      </w:r>
      <w:r w:rsidR="00CE1CF7">
        <w:rPr>
          <w:rFonts w:ascii="Century Gothic" w:eastAsia="Times New Roman" w:hAnsi="Century Gothic" w:cs="Times New Roman"/>
          <w:color w:val="000000"/>
          <w:sz w:val="22"/>
          <w:szCs w:val="22"/>
        </w:rPr>
        <w:t>consultant</w:t>
      </w:r>
      <w:r w:rsidRPr="005B398A">
        <w:rPr>
          <w:rFonts w:ascii="Century Gothic" w:eastAsia="Times New Roman" w:hAnsi="Century Gothic" w:cs="Times New Roman"/>
          <w:color w:val="000000"/>
          <w:sz w:val="22"/>
          <w:szCs w:val="22"/>
        </w:rPr>
        <w:t xml:space="preserve">. The selected </w:t>
      </w:r>
      <w:r w:rsidR="00CE1CF7">
        <w:rPr>
          <w:rFonts w:ascii="Century Gothic" w:eastAsia="Times New Roman" w:hAnsi="Century Gothic" w:cs="Times New Roman"/>
          <w:color w:val="000000"/>
          <w:sz w:val="22"/>
          <w:szCs w:val="22"/>
        </w:rPr>
        <w:t>consultant</w:t>
      </w:r>
      <w:r w:rsidR="00CE1CF7" w:rsidRPr="005B398A">
        <w:rPr>
          <w:rFonts w:ascii="Century Gothic" w:eastAsia="Times New Roman" w:hAnsi="Century Gothic" w:cs="Times New Roman"/>
          <w:color w:val="000000"/>
          <w:sz w:val="22"/>
          <w:szCs w:val="22"/>
        </w:rPr>
        <w:t xml:space="preserve"> </w:t>
      </w:r>
      <w:r w:rsidRPr="005B398A">
        <w:rPr>
          <w:rFonts w:ascii="Century Gothic" w:eastAsia="Times New Roman" w:hAnsi="Century Gothic" w:cs="Times New Roman"/>
          <w:color w:val="000000"/>
          <w:sz w:val="22"/>
          <w:szCs w:val="22"/>
        </w:rPr>
        <w:t xml:space="preserve">will be responsible for marketing and publicizing the </w:t>
      </w:r>
      <w:r w:rsidR="005B398A">
        <w:rPr>
          <w:rFonts w:ascii="Century Gothic" w:eastAsia="Times New Roman" w:hAnsi="Century Gothic" w:cs="Times New Roman"/>
          <w:color w:val="000000"/>
          <w:sz w:val="22"/>
          <w:szCs w:val="22"/>
        </w:rPr>
        <w:t>sessions</w:t>
      </w:r>
      <w:r w:rsidRPr="005B398A">
        <w:rPr>
          <w:rFonts w:ascii="Century Gothic" w:eastAsia="Times New Roman" w:hAnsi="Century Gothic" w:cs="Times New Roman"/>
          <w:color w:val="000000"/>
          <w:sz w:val="22"/>
          <w:szCs w:val="22"/>
        </w:rPr>
        <w:t xml:space="preserve"> through their networks. </w:t>
      </w:r>
      <w:r w:rsidR="00BA15EA" w:rsidRPr="005B398A">
        <w:rPr>
          <w:rFonts w:ascii="Century Gothic" w:eastAsia="Times New Roman" w:hAnsi="Century Gothic" w:cs="Times New Roman"/>
          <w:color w:val="000000"/>
          <w:sz w:val="22"/>
          <w:szCs w:val="22"/>
        </w:rPr>
        <w:t xml:space="preserve">The </w:t>
      </w:r>
      <w:r w:rsidR="00CE1CF7">
        <w:rPr>
          <w:rFonts w:ascii="Century Gothic" w:eastAsia="Times New Roman" w:hAnsi="Century Gothic" w:cs="Times New Roman"/>
          <w:color w:val="000000"/>
          <w:sz w:val="22"/>
          <w:szCs w:val="22"/>
        </w:rPr>
        <w:t>city</w:t>
      </w:r>
      <w:r w:rsidR="00BA15EA" w:rsidRPr="005B398A">
        <w:rPr>
          <w:rFonts w:ascii="Century Gothic" w:eastAsia="Times New Roman" w:hAnsi="Century Gothic" w:cs="Times New Roman"/>
          <w:color w:val="000000"/>
          <w:sz w:val="22"/>
          <w:szCs w:val="22"/>
        </w:rPr>
        <w:t xml:space="preserve"> </w:t>
      </w:r>
      <w:proofErr w:type="gramStart"/>
      <w:r w:rsidR="00BA15EA" w:rsidRPr="005B398A">
        <w:rPr>
          <w:rFonts w:ascii="Century Gothic" w:eastAsia="Times New Roman" w:hAnsi="Century Gothic" w:cs="Times New Roman"/>
          <w:color w:val="000000"/>
          <w:sz w:val="22"/>
          <w:szCs w:val="22"/>
        </w:rPr>
        <w:t>design</w:t>
      </w:r>
      <w:proofErr w:type="gramEnd"/>
      <w:r w:rsidR="00BA15EA" w:rsidRPr="005B398A">
        <w:rPr>
          <w:rFonts w:ascii="Century Gothic" w:eastAsia="Times New Roman" w:hAnsi="Century Gothic" w:cs="Times New Roman"/>
          <w:color w:val="000000"/>
          <w:sz w:val="22"/>
          <w:szCs w:val="22"/>
        </w:rPr>
        <w:t xml:space="preserve"> </w:t>
      </w:r>
      <w:proofErr w:type="gramStart"/>
      <w:r w:rsidR="00BA15EA" w:rsidRPr="005B398A">
        <w:rPr>
          <w:rFonts w:ascii="Century Gothic" w:eastAsia="Times New Roman" w:hAnsi="Century Gothic" w:cs="Times New Roman"/>
          <w:color w:val="000000"/>
          <w:sz w:val="22"/>
          <w:szCs w:val="22"/>
        </w:rPr>
        <w:t>of</w:t>
      </w:r>
      <w:proofErr w:type="gramEnd"/>
      <w:r w:rsidR="00BA15EA" w:rsidRPr="005B398A">
        <w:rPr>
          <w:rFonts w:ascii="Century Gothic" w:eastAsia="Times New Roman" w:hAnsi="Century Gothic" w:cs="Times New Roman"/>
          <w:color w:val="000000"/>
          <w:sz w:val="22"/>
          <w:szCs w:val="22"/>
        </w:rPr>
        <w:t xml:space="preserve"> marketing materials, and </w:t>
      </w:r>
      <w:r w:rsidR="00CE1CF7">
        <w:rPr>
          <w:rFonts w:ascii="Century Gothic" w:eastAsia="Times New Roman" w:hAnsi="Century Gothic" w:cs="Times New Roman"/>
          <w:color w:val="000000"/>
          <w:sz w:val="22"/>
          <w:szCs w:val="22"/>
        </w:rPr>
        <w:t xml:space="preserve">the consultant will be responsible for the </w:t>
      </w:r>
      <w:r w:rsidR="00BA15EA" w:rsidRPr="005B398A">
        <w:rPr>
          <w:rFonts w:ascii="Century Gothic" w:eastAsia="Times New Roman" w:hAnsi="Century Gothic" w:cs="Times New Roman"/>
          <w:color w:val="000000"/>
          <w:sz w:val="22"/>
          <w:szCs w:val="22"/>
        </w:rPr>
        <w:t xml:space="preserve">distribution of all </w:t>
      </w:r>
      <w:r w:rsidR="00CE1CF7">
        <w:rPr>
          <w:rFonts w:ascii="Century Gothic" w:eastAsia="Times New Roman" w:hAnsi="Century Gothic" w:cs="Times New Roman"/>
          <w:color w:val="000000"/>
          <w:sz w:val="22"/>
          <w:szCs w:val="22"/>
        </w:rPr>
        <w:t xml:space="preserve">marketing </w:t>
      </w:r>
      <w:r w:rsidR="00BA15EA" w:rsidRPr="005B398A">
        <w:rPr>
          <w:rFonts w:ascii="Century Gothic" w:eastAsia="Times New Roman" w:hAnsi="Century Gothic" w:cs="Times New Roman"/>
          <w:color w:val="000000"/>
          <w:sz w:val="22"/>
          <w:szCs w:val="22"/>
        </w:rPr>
        <w:t xml:space="preserve">materials. The </w:t>
      </w:r>
      <w:r w:rsidR="00B64996" w:rsidRPr="005B398A">
        <w:rPr>
          <w:rFonts w:ascii="Century Gothic" w:eastAsia="Times New Roman" w:hAnsi="Century Gothic" w:cs="Times New Roman"/>
          <w:color w:val="000000"/>
          <w:sz w:val="22"/>
          <w:szCs w:val="22"/>
        </w:rPr>
        <w:t>city</w:t>
      </w:r>
      <w:r w:rsidR="00BA15EA" w:rsidRPr="005B398A">
        <w:rPr>
          <w:rFonts w:ascii="Century Gothic" w:eastAsia="Times New Roman" w:hAnsi="Century Gothic" w:cs="Times New Roman"/>
          <w:color w:val="000000"/>
          <w:sz w:val="22"/>
          <w:szCs w:val="22"/>
        </w:rPr>
        <w:t xml:space="preserve"> will promote the program through a press release</w:t>
      </w:r>
      <w:r w:rsidR="00E76B65" w:rsidRPr="005B398A">
        <w:rPr>
          <w:rFonts w:ascii="Century Gothic" w:eastAsia="Times New Roman" w:hAnsi="Century Gothic" w:cs="Times New Roman"/>
          <w:color w:val="000000"/>
          <w:sz w:val="22"/>
          <w:szCs w:val="22"/>
        </w:rPr>
        <w:t xml:space="preserve">, </w:t>
      </w:r>
      <w:r w:rsidR="009F0A77" w:rsidRPr="005B398A">
        <w:rPr>
          <w:rFonts w:ascii="Century Gothic" w:eastAsia="Times New Roman" w:hAnsi="Century Gothic" w:cs="Times New Roman"/>
          <w:color w:val="000000"/>
          <w:sz w:val="22"/>
          <w:szCs w:val="22"/>
        </w:rPr>
        <w:t xml:space="preserve">the Arts </w:t>
      </w:r>
      <w:r w:rsidR="00E76B65" w:rsidRPr="005B398A">
        <w:rPr>
          <w:rFonts w:ascii="Century Gothic" w:eastAsia="Times New Roman" w:hAnsi="Century Gothic" w:cs="Times New Roman"/>
          <w:color w:val="000000"/>
          <w:sz w:val="22"/>
          <w:szCs w:val="22"/>
        </w:rPr>
        <w:t>monthly newsletter,</w:t>
      </w:r>
      <w:r w:rsidR="00BA15EA" w:rsidRPr="005B398A">
        <w:rPr>
          <w:rFonts w:ascii="Century Gothic" w:eastAsia="Times New Roman" w:hAnsi="Century Gothic" w:cs="Times New Roman"/>
          <w:color w:val="000000"/>
          <w:sz w:val="22"/>
          <w:szCs w:val="22"/>
        </w:rPr>
        <w:t xml:space="preserve"> and social media.</w:t>
      </w:r>
    </w:p>
    <w:p w14:paraId="0BFDFA0B" w14:textId="6763C8AE" w:rsidR="00961DB3" w:rsidRDefault="00961DB3" w:rsidP="00E63618">
      <w:pPr>
        <w:pStyle w:val="ListParagraph"/>
        <w:widowControl w:val="0"/>
        <w:numPr>
          <w:ilvl w:val="0"/>
          <w:numId w:val="14"/>
        </w:numPr>
        <w:autoSpaceDE w:val="0"/>
        <w:autoSpaceDN w:val="0"/>
        <w:spacing w:before="240" w:line="295" w:lineRule="auto"/>
        <w:ind w:left="0" w:firstLine="0"/>
        <w:contextualSpacing w:val="0"/>
        <w:jc w:val="both"/>
        <w:rPr>
          <w:rFonts w:ascii="Century Gothic" w:hAnsi="Century Gothic"/>
          <w:b/>
          <w:sz w:val="28"/>
          <w:szCs w:val="28"/>
        </w:rPr>
      </w:pPr>
      <w:r>
        <w:rPr>
          <w:rFonts w:ascii="Century Gothic" w:hAnsi="Century Gothic"/>
          <w:b/>
          <w:sz w:val="28"/>
          <w:szCs w:val="28"/>
        </w:rPr>
        <w:t>INSURANCE REQUIREMENTS</w:t>
      </w:r>
    </w:p>
    <w:p w14:paraId="04623713" w14:textId="3BD90955" w:rsidR="00045735" w:rsidRPr="00B32477" w:rsidRDefault="00E8003E" w:rsidP="00E63618">
      <w:pPr>
        <w:pStyle w:val="ListParagraph"/>
        <w:spacing w:before="97" w:line="295" w:lineRule="auto"/>
        <w:ind w:left="0"/>
        <w:contextualSpacing w:val="0"/>
        <w:jc w:val="both"/>
        <w:rPr>
          <w:rFonts w:ascii="Century Gothic" w:hAnsi="Century Gothic"/>
        </w:rPr>
      </w:pPr>
      <w:r w:rsidRPr="00E63618">
        <w:rPr>
          <w:rFonts w:ascii="Century Gothic" w:hAnsi="Century Gothic"/>
          <w:color w:val="000000"/>
          <w:sz w:val="22"/>
          <w:szCs w:val="22"/>
        </w:rPr>
        <w:t xml:space="preserve">Applicants invited to perform work for the City of West Hollywood must provide evidence of the insurance prior to the execution of an agreement. Applicants will be required to maintain these insurance policies for the duration of a contract period. </w:t>
      </w:r>
      <w:r w:rsidRPr="00E63618">
        <w:rPr>
          <w:rFonts w:ascii="Century Gothic" w:hAnsi="Century Gothic"/>
          <w:sz w:val="22"/>
          <w:szCs w:val="22"/>
        </w:rPr>
        <w:t xml:space="preserve">No work shall begin until evidence of these financial guarantees is delivered as directed. </w:t>
      </w:r>
      <w:r w:rsidR="00E20B00" w:rsidRPr="00E63618">
        <w:rPr>
          <w:rFonts w:ascii="Century Gothic" w:hAnsi="Century Gothic"/>
          <w:sz w:val="22"/>
          <w:szCs w:val="22"/>
        </w:rPr>
        <w:t>Applicants</w:t>
      </w:r>
      <w:r w:rsidRPr="00E63618">
        <w:rPr>
          <w:rFonts w:ascii="Century Gothic" w:hAnsi="Century Gothic"/>
          <w:sz w:val="22"/>
          <w:szCs w:val="22"/>
        </w:rPr>
        <w:t xml:space="preserve"> are expected to provide the required insurance documents ASAP after the award of the contract. Insurance documents are required for the contract execution. </w:t>
      </w:r>
    </w:p>
    <w:p w14:paraId="7C74DD30" w14:textId="77777777" w:rsidR="00B64996" w:rsidRPr="005C4F8A" w:rsidRDefault="00B64996" w:rsidP="00E63618">
      <w:pPr>
        <w:pStyle w:val="ListParagraph"/>
        <w:widowControl w:val="0"/>
        <w:numPr>
          <w:ilvl w:val="0"/>
          <w:numId w:val="14"/>
        </w:numPr>
        <w:autoSpaceDE w:val="0"/>
        <w:autoSpaceDN w:val="0"/>
        <w:spacing w:before="240" w:line="295" w:lineRule="auto"/>
        <w:ind w:left="0" w:firstLine="0"/>
        <w:contextualSpacing w:val="0"/>
        <w:jc w:val="both"/>
        <w:rPr>
          <w:b/>
        </w:rPr>
      </w:pPr>
      <w:r>
        <w:rPr>
          <w:rFonts w:ascii="Century Gothic" w:hAnsi="Century Gothic"/>
          <w:b/>
          <w:sz w:val="28"/>
        </w:rPr>
        <w:t>BACKGROUND</w:t>
      </w:r>
    </w:p>
    <w:p w14:paraId="2A5685BB" w14:textId="77777777" w:rsidR="00B64996" w:rsidRPr="00E63618" w:rsidRDefault="00B64996" w:rsidP="00E63618">
      <w:pPr>
        <w:spacing w:beforeLines="97" w:before="232" w:line="295" w:lineRule="auto"/>
        <w:jc w:val="center"/>
        <w:rPr>
          <w:rFonts w:ascii="Century Gothic" w:hAnsi="Century Gothic"/>
          <w:b/>
          <w:bCs/>
          <w:sz w:val="22"/>
          <w:szCs w:val="22"/>
          <w:u w:val="single"/>
        </w:rPr>
      </w:pPr>
      <w:r w:rsidRPr="00E63618">
        <w:rPr>
          <w:rFonts w:ascii="Century Gothic" w:hAnsi="Century Gothic"/>
          <w:b/>
          <w:bCs/>
          <w:sz w:val="22"/>
          <w:szCs w:val="22"/>
          <w:u w:val="single"/>
        </w:rPr>
        <w:t>City of West Hollywood</w:t>
      </w:r>
    </w:p>
    <w:p w14:paraId="762285AC" w14:textId="2E1360AF" w:rsidR="005239EF" w:rsidRPr="00E63618" w:rsidRDefault="00B64996" w:rsidP="00E63618">
      <w:pPr>
        <w:spacing w:beforeLines="97" w:before="232" w:line="295" w:lineRule="auto"/>
        <w:jc w:val="both"/>
        <w:rPr>
          <w:rFonts w:ascii="Century Gothic" w:eastAsia="Century Gothic" w:hAnsi="Century Gothic" w:cs="Century Gothic"/>
          <w:sz w:val="22"/>
          <w:szCs w:val="22"/>
        </w:rPr>
      </w:pPr>
      <w:r w:rsidRPr="00E63618">
        <w:rPr>
          <w:rFonts w:ascii="Century Gothic" w:eastAsia="Century Gothic" w:hAnsi="Century Gothic" w:cs="Century Gothic"/>
          <w:sz w:val="22"/>
          <w:szCs w:val="22"/>
        </w:rPr>
        <w:t xml:space="preserve">The City of West Hollywood is like no other city in the world. In 1984, the idea for the City of West Hollywood was proposed by an unlikely coalition of LGBTQ+ activists, seniors, and renters. These groups came together to advocate for cityhood. The City of West Hollywood was incorporated as an independent city on November 29, 1984. Prior to this, it had existed as an unincorporated area within </w:t>
      </w:r>
      <w:r w:rsidRPr="00E63618">
        <w:rPr>
          <w:rFonts w:ascii="Century Gothic" w:eastAsia="Century Gothic" w:hAnsi="Century Gothic" w:cs="Century Gothic"/>
          <w:sz w:val="22"/>
          <w:szCs w:val="22"/>
        </w:rPr>
        <w:lastRenderedPageBreak/>
        <w:t xml:space="preserve">Los Angeles County. Notably, the inaugural West Hollywood City Council made history as the first City in the nation to have a majority openly gay governing body. </w:t>
      </w:r>
    </w:p>
    <w:p w14:paraId="75F9DF3D" w14:textId="68B4BE5C" w:rsidR="005239EF" w:rsidRPr="00E63618" w:rsidRDefault="00B64996" w:rsidP="00E63618">
      <w:pPr>
        <w:spacing w:beforeLines="97" w:before="232" w:line="295" w:lineRule="auto"/>
        <w:jc w:val="both"/>
        <w:rPr>
          <w:rFonts w:ascii="Century Gothic" w:eastAsia="Century Gothic" w:hAnsi="Century Gothic" w:cs="Century Gothic"/>
          <w:sz w:val="22"/>
          <w:szCs w:val="22"/>
        </w:rPr>
      </w:pPr>
      <w:r w:rsidRPr="00E63618">
        <w:rPr>
          <w:rFonts w:ascii="Century Gothic" w:eastAsia="Century Gothic" w:hAnsi="Century Gothic" w:cs="Century Gothic"/>
          <w:sz w:val="22"/>
          <w:szCs w:val="22"/>
        </w:rPr>
        <w:t xml:space="preserve">West Hollywood, informally known as “The Creative City,” is in the heart of metropolitan Los Angeles. At 1.9 square miles, the city is a robust economic and cultural center infused with idealism and creativity. West Hollywood shares boundaries with the cities of Beverly Hills and Los Angeles. </w:t>
      </w:r>
    </w:p>
    <w:p w14:paraId="4910BE26" w14:textId="43B8951A" w:rsidR="005239EF" w:rsidRPr="00E63618" w:rsidRDefault="00B64996" w:rsidP="00E63618">
      <w:pPr>
        <w:spacing w:beforeLines="97" w:before="232" w:line="295" w:lineRule="auto"/>
        <w:jc w:val="both"/>
        <w:rPr>
          <w:rFonts w:ascii="Century Gothic" w:eastAsia="Century Gothic" w:hAnsi="Century Gothic" w:cs="Century Gothic"/>
          <w:sz w:val="22"/>
          <w:szCs w:val="22"/>
        </w:rPr>
      </w:pPr>
      <w:r w:rsidRPr="00E63618">
        <w:rPr>
          <w:rFonts w:ascii="Century Gothic" w:eastAsia="Century Gothic" w:hAnsi="Century Gothic" w:cs="Century Gothic"/>
          <w:sz w:val="22"/>
          <w:szCs w:val="22"/>
        </w:rPr>
        <w:t xml:space="preserve">A spirit of community activism and civic pride thrives in West Hollywood for many of its approximately 36,000 residents and over 3,500 businesses. The weekend population swells to approximately 78,000 as neighbors from nearby communities take advantage of shopping, dining, and entertainment. For almost four decades, West Hollywood has been one of the most influential small cities in the nation. </w:t>
      </w:r>
    </w:p>
    <w:p w14:paraId="5A2B992B" w14:textId="12B42505" w:rsidR="005239EF" w:rsidRPr="00E63618" w:rsidRDefault="00B64996" w:rsidP="00E63618">
      <w:pPr>
        <w:spacing w:beforeLines="97" w:before="232" w:line="295" w:lineRule="auto"/>
        <w:jc w:val="both"/>
        <w:rPr>
          <w:rFonts w:ascii="Century Gothic" w:eastAsia="Century Gothic" w:hAnsi="Century Gothic" w:cs="Century Gothic"/>
          <w:sz w:val="22"/>
          <w:szCs w:val="22"/>
        </w:rPr>
      </w:pPr>
      <w:r w:rsidRPr="00E63618">
        <w:rPr>
          <w:rFonts w:ascii="Century Gothic" w:eastAsia="Century Gothic" w:hAnsi="Century Gothic" w:cs="Century Gothic"/>
          <w:sz w:val="22"/>
          <w:szCs w:val="22"/>
        </w:rPr>
        <w:t xml:space="preserve">More than 40 percent of West Hollywood’s residents identify as LGBTQ. The </w:t>
      </w:r>
      <w:proofErr w:type="gramStart"/>
      <w:r w:rsidRPr="00E63618">
        <w:rPr>
          <w:rFonts w:ascii="Century Gothic" w:eastAsia="Century Gothic" w:hAnsi="Century Gothic" w:cs="Century Gothic"/>
          <w:sz w:val="22"/>
          <w:szCs w:val="22"/>
        </w:rPr>
        <w:t>City</w:t>
      </w:r>
      <w:proofErr w:type="gramEnd"/>
      <w:r w:rsidRPr="00E63618">
        <w:rPr>
          <w:rFonts w:ascii="Century Gothic" w:eastAsia="Century Gothic" w:hAnsi="Century Gothic" w:cs="Century Gothic"/>
          <w:sz w:val="22"/>
          <w:szCs w:val="22"/>
        </w:rPr>
        <w:t xml:space="preserve"> is also home to a thriving community of Russian-speaking immigrants from regions of the former Soviet Union. </w:t>
      </w:r>
    </w:p>
    <w:p w14:paraId="2EE8DA43" w14:textId="31D5535C" w:rsidR="005239EF" w:rsidRPr="00E63618" w:rsidRDefault="00B64996" w:rsidP="00E63618">
      <w:pPr>
        <w:spacing w:beforeLines="97" w:before="232" w:line="295" w:lineRule="auto"/>
        <w:jc w:val="both"/>
        <w:rPr>
          <w:rFonts w:ascii="Century Gothic" w:eastAsia="Century Gothic" w:hAnsi="Century Gothic" w:cs="Century Gothic"/>
          <w:sz w:val="22"/>
          <w:szCs w:val="22"/>
        </w:rPr>
      </w:pPr>
      <w:r w:rsidRPr="00E63618">
        <w:rPr>
          <w:rFonts w:ascii="Century Gothic" w:eastAsia="Century Gothic" w:hAnsi="Century Gothic" w:cs="Century Gothic"/>
          <w:sz w:val="22"/>
          <w:szCs w:val="22"/>
        </w:rPr>
        <w:t xml:space="preserve">West Hollywood has set new standards for other municipalities, not only as a leader in many critical social movements – including HIV and AIDS advocacy; affordable and inclusionary housing; LGBTQ+ rights; civil, human, and women’s rights; protection of our environment; and animal rights – but also in fiscal responsibility; city planning, infrastructure; social services programs; wellness and recreation programs; older adult services and aging-in-place programs; public and community arts; community engagement; and innovation. </w:t>
      </w:r>
    </w:p>
    <w:p w14:paraId="5E9450B4" w14:textId="66F1AA47" w:rsidR="005239EF" w:rsidRPr="00E63618" w:rsidRDefault="00B64996" w:rsidP="00E63618">
      <w:pPr>
        <w:spacing w:beforeLines="97" w:before="232" w:line="295" w:lineRule="auto"/>
        <w:jc w:val="both"/>
        <w:rPr>
          <w:rFonts w:ascii="Century Gothic" w:eastAsia="Century Gothic" w:hAnsi="Century Gothic" w:cs="Century Gothic"/>
          <w:sz w:val="22"/>
          <w:szCs w:val="22"/>
        </w:rPr>
      </w:pPr>
      <w:r w:rsidRPr="00E63618">
        <w:rPr>
          <w:rFonts w:ascii="Century Gothic" w:eastAsia="Century Gothic" w:hAnsi="Century Gothic" w:cs="Century Gothic"/>
          <w:sz w:val="22"/>
          <w:szCs w:val="22"/>
        </w:rPr>
        <w:t xml:space="preserve">The City’s advocacy and services priorities are reflected in the City’s core values, which include respect and support for people; responsiveness to the public; idealism, creativity, and innovation; quality of residential life; promotion of economic development; public safety; and responsibility for the environment. </w:t>
      </w:r>
    </w:p>
    <w:p w14:paraId="5CBBE8CE" w14:textId="32F7FBB7" w:rsidR="005239EF" w:rsidRPr="00E63618" w:rsidRDefault="00B64996" w:rsidP="00E63618">
      <w:pPr>
        <w:spacing w:beforeLines="97" w:before="232" w:line="295" w:lineRule="auto"/>
        <w:jc w:val="both"/>
        <w:rPr>
          <w:rFonts w:ascii="Century Gothic" w:eastAsia="Century Gothic" w:hAnsi="Century Gothic" w:cs="Century Gothic"/>
          <w:sz w:val="22"/>
          <w:szCs w:val="22"/>
        </w:rPr>
      </w:pPr>
      <w:r w:rsidRPr="00E63618">
        <w:rPr>
          <w:rFonts w:ascii="Century Gothic" w:eastAsia="Century Gothic" w:hAnsi="Century Gothic" w:cs="Century Gothic"/>
          <w:sz w:val="22"/>
          <w:szCs w:val="22"/>
        </w:rPr>
        <w:t>People all over the globe visit West Hollywood for its iconic destinations such as The Sunset Strip for its unparalleled historical connection to music, entertainment, architecture, fashion, and culture-making; for Santa Monica Boulevard’s historic LGBTQ destinations and entertainment establishments; and for the Design District’s shopping, galleries, and restaurants; and for the two annual large-scale events, Halloween Carnaval on October 31 and the WeHo Pride Festival</w:t>
      </w:r>
      <w:r w:rsidR="009F0A77" w:rsidRPr="00E63618">
        <w:rPr>
          <w:rFonts w:ascii="Century Gothic" w:eastAsia="Century Gothic" w:hAnsi="Century Gothic" w:cs="Century Gothic"/>
          <w:sz w:val="22"/>
          <w:szCs w:val="22"/>
        </w:rPr>
        <w:t xml:space="preserve"> each Summer</w:t>
      </w:r>
      <w:r w:rsidRPr="00E63618">
        <w:rPr>
          <w:rFonts w:ascii="Century Gothic" w:eastAsia="Century Gothic" w:hAnsi="Century Gothic" w:cs="Century Gothic"/>
          <w:sz w:val="22"/>
          <w:szCs w:val="22"/>
        </w:rPr>
        <w:t>.</w:t>
      </w:r>
    </w:p>
    <w:p w14:paraId="320EE5A2" w14:textId="77777777" w:rsidR="00B64996" w:rsidRPr="00E63618" w:rsidRDefault="00B64996" w:rsidP="00E63618">
      <w:pPr>
        <w:pStyle w:val="BodyText"/>
        <w:spacing w:beforeLines="97" w:before="232" w:line="295" w:lineRule="auto"/>
        <w:jc w:val="center"/>
        <w:rPr>
          <w:rStyle w:val="Hyperlink"/>
          <w:rFonts w:ascii="Century Gothic" w:hAnsi="Century Gothic"/>
          <w:b/>
          <w:bCs/>
          <w:color w:val="auto"/>
          <w:sz w:val="22"/>
          <w:szCs w:val="22"/>
          <w:u w:val="none"/>
        </w:rPr>
      </w:pPr>
      <w:r w:rsidRPr="00E63618">
        <w:rPr>
          <w:rStyle w:val="Hyperlink"/>
          <w:rFonts w:ascii="Century Gothic" w:hAnsi="Century Gothic"/>
          <w:b/>
          <w:bCs/>
          <w:color w:val="auto"/>
          <w:sz w:val="22"/>
          <w:szCs w:val="22"/>
          <w:u w:val="none"/>
        </w:rPr>
        <w:t>Arts and Cultural Affairs Commission</w:t>
      </w:r>
    </w:p>
    <w:p w14:paraId="33AA4BFD" w14:textId="425CA370" w:rsidR="009C0BD1" w:rsidRPr="00E63618" w:rsidRDefault="00B64996" w:rsidP="00E63618">
      <w:pPr>
        <w:pStyle w:val="BodyText"/>
        <w:spacing w:beforeLines="97" w:before="232" w:line="295" w:lineRule="auto"/>
        <w:jc w:val="both"/>
        <w:rPr>
          <w:rFonts w:ascii="Century Gothic" w:hAnsi="Century Gothic"/>
          <w:sz w:val="22"/>
          <w:szCs w:val="22"/>
        </w:rPr>
      </w:pPr>
      <w:r w:rsidRPr="00E63618">
        <w:rPr>
          <w:rStyle w:val="Hyperlink"/>
          <w:rFonts w:ascii="Century Gothic" w:hAnsi="Century Gothic"/>
          <w:color w:val="auto"/>
          <w:sz w:val="22"/>
          <w:szCs w:val="22"/>
          <w:u w:val="none"/>
        </w:rPr>
        <w:t xml:space="preserve">Through its Arts and Cultural Affairs Commission, the City of West Hollywood </w:t>
      </w:r>
      <w:r w:rsidRPr="00E63618">
        <w:rPr>
          <w:rStyle w:val="Hyperlink"/>
          <w:rFonts w:ascii="Century Gothic" w:hAnsi="Century Gothic"/>
          <w:color w:val="auto"/>
          <w:sz w:val="22"/>
          <w:szCs w:val="22"/>
          <w:u w:val="none"/>
        </w:rPr>
        <w:lastRenderedPageBreak/>
        <w:t xml:space="preserve">encourages broad participation in the arts by residents and visitors. The mission of the Commission is to promote and nurture the arts and cultural life of the City of West Hollywood by providing accessible arts and cultural programming for all residents; supporting quality arts and cultural organizations in the City; promoting arts and cultural activities; advising City Council on policies affecting the arts and cultural life of the City, its residents, and the organizations that provide such services to the City. More information here: </w:t>
      </w:r>
      <w:hyperlink r:id="rId11" w:history="1">
        <w:r w:rsidRPr="00E63618">
          <w:rPr>
            <w:rStyle w:val="Hyperlink"/>
            <w:rFonts w:ascii="Century Gothic" w:hAnsi="Century Gothic"/>
            <w:color w:val="auto"/>
            <w:sz w:val="22"/>
            <w:szCs w:val="22"/>
            <w:u w:val="none"/>
          </w:rPr>
          <w:t>www.weho.org/arts</w:t>
        </w:r>
      </w:hyperlink>
      <w:r w:rsidRPr="00E63618">
        <w:rPr>
          <w:rStyle w:val="Hyperlink"/>
          <w:rFonts w:ascii="Century Gothic" w:hAnsi="Century Gothic"/>
          <w:color w:val="auto"/>
          <w:sz w:val="22"/>
          <w:szCs w:val="22"/>
          <w:u w:val="none"/>
        </w:rPr>
        <w:t xml:space="preserve">. </w:t>
      </w:r>
    </w:p>
    <w:p w14:paraId="342C4247" w14:textId="77777777" w:rsidR="00C11F9D" w:rsidRDefault="00C11F9D" w:rsidP="00E63618">
      <w:pPr>
        <w:pStyle w:val="ListParagraph"/>
        <w:widowControl w:val="0"/>
        <w:numPr>
          <w:ilvl w:val="0"/>
          <w:numId w:val="14"/>
        </w:numPr>
        <w:autoSpaceDE w:val="0"/>
        <w:autoSpaceDN w:val="0"/>
        <w:spacing w:before="240" w:line="295" w:lineRule="auto"/>
        <w:ind w:left="0" w:firstLine="0"/>
        <w:contextualSpacing w:val="0"/>
        <w:jc w:val="both"/>
        <w:rPr>
          <w:rFonts w:ascii="Century Gothic" w:hAnsi="Century Gothic"/>
          <w:b/>
          <w:sz w:val="28"/>
          <w:szCs w:val="28"/>
        </w:rPr>
      </w:pPr>
      <w:r>
        <w:rPr>
          <w:rFonts w:ascii="Century Gothic" w:hAnsi="Century Gothic"/>
          <w:b/>
          <w:sz w:val="28"/>
          <w:szCs w:val="28"/>
        </w:rPr>
        <w:t>CULTURAL EQUITY STATEMENT</w:t>
      </w:r>
    </w:p>
    <w:p w14:paraId="4D2EBC22" w14:textId="01B7E62C" w:rsidR="00C11F9D" w:rsidRPr="00E63618" w:rsidRDefault="00C11F9D" w:rsidP="005B398A">
      <w:pPr>
        <w:widowControl w:val="0"/>
        <w:autoSpaceDE w:val="0"/>
        <w:autoSpaceDN w:val="0"/>
        <w:spacing w:before="97" w:line="295" w:lineRule="auto"/>
        <w:jc w:val="both"/>
        <w:rPr>
          <w:rFonts w:ascii="Century Gothic" w:hAnsi="Century Gothic"/>
          <w:sz w:val="22"/>
          <w:szCs w:val="22"/>
        </w:rPr>
      </w:pPr>
      <w:r w:rsidRPr="00E63618">
        <w:rPr>
          <w:rFonts w:ascii="Century Gothic" w:hAnsi="Century Gothic"/>
          <w:sz w:val="22"/>
          <w:szCs w:val="22"/>
        </w:rPr>
        <w:t>The City of West Hollywood’s Arts Division and Arts and Cultural Affairs Commission believe that all people in the City of West Hollywood have the right to celebrate and engage in meaningful and relevant arts and cultural experiences. Each member of the community should have access to the arts which reflect and nurture individual identities, affirm personal value, and foster belonging in the community. Arts and culture are foundational to quality of life and vibrant and resilient communities. Arts and culture have the power to enhance inclusion, engagement, and diversity, and contribute to positive outcomes across civic life. The right to participate freely in the cultural life of the community is recognized as a basic human right.</w:t>
      </w:r>
    </w:p>
    <w:p w14:paraId="7764C218" w14:textId="425BB146" w:rsidR="00C11F9D" w:rsidRPr="00E63618" w:rsidRDefault="00C11F9D" w:rsidP="00E63618">
      <w:pPr>
        <w:spacing w:before="97" w:line="295" w:lineRule="auto"/>
        <w:jc w:val="both"/>
        <w:rPr>
          <w:rFonts w:ascii="Century Gothic" w:hAnsi="Century Gothic"/>
          <w:sz w:val="22"/>
          <w:szCs w:val="22"/>
        </w:rPr>
      </w:pPr>
      <w:r w:rsidRPr="00E63618">
        <w:rPr>
          <w:rFonts w:ascii="Century Gothic" w:hAnsi="Century Gothic"/>
          <w:sz w:val="22"/>
          <w:szCs w:val="22"/>
        </w:rPr>
        <w:t xml:space="preserve">The Division and Commission’s definition of diversity </w:t>
      </w:r>
      <w:proofErr w:type="gramStart"/>
      <w:r w:rsidRPr="00E63618">
        <w:rPr>
          <w:rFonts w:ascii="Century Gothic" w:hAnsi="Century Gothic"/>
          <w:sz w:val="22"/>
          <w:szCs w:val="22"/>
        </w:rPr>
        <w:t>includes</w:t>
      </w:r>
      <w:proofErr w:type="gramEnd"/>
      <w:r w:rsidRPr="00E63618">
        <w:rPr>
          <w:rFonts w:ascii="Century Gothic" w:hAnsi="Century Gothic"/>
          <w:sz w:val="22"/>
          <w:szCs w:val="22"/>
        </w:rPr>
        <w:t xml:space="preserve"> all ways in which people differ, including but not limited to, race, ethnicity, gender, socioeconomic status, education, age, gender identity, gender expression, sexual orientation, ability, geography, citizenship status, religion, language, physical appearance, and the intersection of these various identities.</w:t>
      </w:r>
    </w:p>
    <w:p w14:paraId="42FE9D6F" w14:textId="0F3F5DCB" w:rsidR="00C11F9D" w:rsidRDefault="00C11F9D" w:rsidP="00E63618">
      <w:pPr>
        <w:spacing w:before="97" w:line="295" w:lineRule="auto"/>
        <w:jc w:val="both"/>
      </w:pPr>
      <w:r w:rsidRPr="00E63618">
        <w:rPr>
          <w:rFonts w:ascii="Century Gothic" w:hAnsi="Century Gothic"/>
          <w:sz w:val="22"/>
          <w:szCs w:val="22"/>
        </w:rPr>
        <w:t xml:space="preserve">The City of West Hollywood’s Arts Division and Arts and Cultural Affairs Commission adopted the Cultural Equity Statement in 2021. Read the full statement here: </w:t>
      </w:r>
      <w:hyperlink r:id="rId12" w:history="1">
        <w:r w:rsidRPr="00E63618">
          <w:rPr>
            <w:rStyle w:val="Hyperlink"/>
            <w:rFonts w:ascii="Century Gothic" w:hAnsi="Century Gothic"/>
            <w:sz w:val="22"/>
            <w:szCs w:val="22"/>
          </w:rPr>
          <w:t>https://www.weho.org/community/arts-and-culture/cultural-equity-statement</w:t>
        </w:r>
      </w:hyperlink>
      <w:r w:rsidR="00E63618">
        <w:rPr>
          <w:rFonts w:ascii="Century Gothic" w:hAnsi="Century Gothic"/>
          <w:sz w:val="22"/>
          <w:szCs w:val="22"/>
        </w:rPr>
        <w:t xml:space="preserve">. </w:t>
      </w:r>
    </w:p>
    <w:p w14:paraId="6D8A12D7" w14:textId="77777777" w:rsidR="00045735" w:rsidRPr="004B0262" w:rsidRDefault="00045735" w:rsidP="00E63618">
      <w:pPr>
        <w:pStyle w:val="ListParagraph"/>
        <w:widowControl w:val="0"/>
        <w:numPr>
          <w:ilvl w:val="0"/>
          <w:numId w:val="14"/>
        </w:numPr>
        <w:autoSpaceDE w:val="0"/>
        <w:autoSpaceDN w:val="0"/>
        <w:spacing w:before="240" w:line="295" w:lineRule="auto"/>
        <w:ind w:left="0" w:firstLine="0"/>
        <w:contextualSpacing w:val="0"/>
        <w:jc w:val="both"/>
        <w:rPr>
          <w:rFonts w:ascii="Century Gothic" w:hAnsi="Century Gothic"/>
          <w:b/>
          <w:sz w:val="28"/>
        </w:rPr>
      </w:pPr>
      <w:r>
        <w:rPr>
          <w:rFonts w:ascii="Century Gothic" w:hAnsi="Century Gothic"/>
          <w:b/>
          <w:sz w:val="28"/>
        </w:rPr>
        <w:t>ADDITIONAL INFORMATION</w:t>
      </w:r>
    </w:p>
    <w:p w14:paraId="6501A2D6" w14:textId="77777777" w:rsidR="00045735" w:rsidRPr="00E63618" w:rsidRDefault="00045735" w:rsidP="00E63618">
      <w:pPr>
        <w:spacing w:before="97" w:line="295" w:lineRule="auto"/>
        <w:jc w:val="both"/>
        <w:rPr>
          <w:rFonts w:ascii="Century Gothic" w:hAnsi="Century Gothic"/>
          <w:sz w:val="22"/>
          <w:szCs w:val="22"/>
        </w:rPr>
      </w:pPr>
      <w:r w:rsidRPr="00E63618">
        <w:rPr>
          <w:rFonts w:ascii="Century Gothic" w:hAnsi="Century Gothic"/>
          <w:sz w:val="22"/>
          <w:szCs w:val="22"/>
        </w:rPr>
        <w:t xml:space="preserve">For all questions related to this RFP contact Eva Angeloff, Grants Coordinator, </w:t>
      </w:r>
      <w:hyperlink r:id="rId13" w:history="1">
        <w:r w:rsidRPr="00E63618">
          <w:rPr>
            <w:rStyle w:val="Hyperlink"/>
            <w:rFonts w:ascii="Century Gothic" w:hAnsi="Century Gothic"/>
            <w:sz w:val="22"/>
            <w:szCs w:val="22"/>
          </w:rPr>
          <w:t>eangeloff@weho.org</w:t>
        </w:r>
      </w:hyperlink>
      <w:r w:rsidRPr="00E63618">
        <w:rPr>
          <w:rFonts w:ascii="Century Gothic" w:hAnsi="Century Gothic"/>
          <w:sz w:val="22"/>
          <w:szCs w:val="22"/>
        </w:rPr>
        <w:t xml:space="preserve">, 323-848-6354. </w:t>
      </w:r>
    </w:p>
    <w:p w14:paraId="0AD0D8C4" w14:textId="77777777" w:rsidR="00045735" w:rsidRPr="00E63618" w:rsidRDefault="00045735" w:rsidP="00E63618">
      <w:pPr>
        <w:pStyle w:val="ListParagraph"/>
        <w:widowControl w:val="0"/>
        <w:numPr>
          <w:ilvl w:val="0"/>
          <w:numId w:val="17"/>
        </w:numPr>
        <w:autoSpaceDE w:val="0"/>
        <w:autoSpaceDN w:val="0"/>
        <w:spacing w:before="97" w:after="120" w:line="295" w:lineRule="auto"/>
        <w:contextualSpacing w:val="0"/>
        <w:jc w:val="both"/>
        <w:rPr>
          <w:rFonts w:ascii="Century Gothic" w:hAnsi="Century Gothic"/>
          <w:sz w:val="22"/>
          <w:szCs w:val="22"/>
        </w:rPr>
      </w:pPr>
      <w:r w:rsidRPr="00E63618">
        <w:rPr>
          <w:rFonts w:ascii="Century Gothic" w:hAnsi="Century Gothic"/>
          <w:sz w:val="22"/>
          <w:szCs w:val="22"/>
        </w:rPr>
        <w:t xml:space="preserve">Submission of a proposal does not constitute an offer to contract and does not guarantee any minimum amount of business. </w:t>
      </w:r>
    </w:p>
    <w:p w14:paraId="091895B2" w14:textId="77777777" w:rsidR="00045735" w:rsidRPr="00E63618" w:rsidRDefault="00045735" w:rsidP="00E63618">
      <w:pPr>
        <w:pStyle w:val="ListParagraph"/>
        <w:widowControl w:val="0"/>
        <w:numPr>
          <w:ilvl w:val="0"/>
          <w:numId w:val="17"/>
        </w:numPr>
        <w:autoSpaceDE w:val="0"/>
        <w:autoSpaceDN w:val="0"/>
        <w:spacing w:before="97" w:after="120" w:line="295" w:lineRule="auto"/>
        <w:contextualSpacing w:val="0"/>
        <w:jc w:val="both"/>
        <w:rPr>
          <w:rFonts w:ascii="Century Gothic" w:hAnsi="Century Gothic"/>
          <w:sz w:val="22"/>
          <w:szCs w:val="22"/>
        </w:rPr>
      </w:pPr>
      <w:r w:rsidRPr="00E63618">
        <w:rPr>
          <w:rFonts w:ascii="Century Gothic" w:hAnsi="Century Gothic"/>
          <w:sz w:val="22"/>
          <w:szCs w:val="22"/>
        </w:rPr>
        <w:t xml:space="preserve">The City reserves the right to reject any and all applications when such rejection is in the best interest of the City, or the application contains irregularities. Minor irregularities of the application may be waived by the city. The City also reserves the right to cancel this RFP at any time and/or to </w:t>
      </w:r>
      <w:r w:rsidRPr="00E63618">
        <w:rPr>
          <w:rFonts w:ascii="Century Gothic" w:hAnsi="Century Gothic"/>
          <w:sz w:val="22"/>
          <w:szCs w:val="22"/>
        </w:rPr>
        <w:lastRenderedPageBreak/>
        <w:t xml:space="preserve">solicit and re-advertise for other applications. The cost of preparing any responses to the RFP shall be borne by the respondents and shall not be reimbursed by the City. </w:t>
      </w:r>
      <w:r w:rsidRPr="00E63618">
        <w:rPr>
          <w:rFonts w:ascii="Century Gothic" w:hAnsi="Century Gothic"/>
          <w:color w:val="000000"/>
          <w:sz w:val="22"/>
          <w:szCs w:val="22"/>
        </w:rPr>
        <w:t xml:space="preserve">At the sole judgment of the city, applications are subject to disqualifications on the basis of a conflict of interest. Applicants are required to identify if they have a conflict of interest. </w:t>
      </w:r>
    </w:p>
    <w:p w14:paraId="0F3393E0" w14:textId="77777777" w:rsidR="00045735" w:rsidRPr="00E63618" w:rsidRDefault="00045735" w:rsidP="00E63618">
      <w:pPr>
        <w:pStyle w:val="ListParagraph"/>
        <w:widowControl w:val="0"/>
        <w:numPr>
          <w:ilvl w:val="0"/>
          <w:numId w:val="17"/>
        </w:numPr>
        <w:autoSpaceDE w:val="0"/>
        <w:autoSpaceDN w:val="0"/>
        <w:spacing w:before="97" w:after="120" w:line="295" w:lineRule="auto"/>
        <w:contextualSpacing w:val="0"/>
        <w:jc w:val="both"/>
        <w:rPr>
          <w:rFonts w:ascii="Century Gothic" w:hAnsi="Century Gothic"/>
          <w:sz w:val="22"/>
          <w:szCs w:val="22"/>
        </w:rPr>
      </w:pPr>
      <w:r w:rsidRPr="00E63618">
        <w:rPr>
          <w:rFonts w:ascii="Century Gothic" w:hAnsi="Century Gothic"/>
          <w:color w:val="000000"/>
          <w:sz w:val="22"/>
          <w:szCs w:val="22"/>
        </w:rPr>
        <w:t xml:space="preserve">Applicants who are selected to enter a contract with the City of West Hollywood will be required to accept the City’s terms and conditions, and insurance requirements. </w:t>
      </w:r>
    </w:p>
    <w:p w14:paraId="0A3BEECF" w14:textId="77777777" w:rsidR="00045735" w:rsidRPr="00E63618" w:rsidRDefault="00045735" w:rsidP="00E63618">
      <w:pPr>
        <w:spacing w:beforeLines="97" w:before="232" w:line="295" w:lineRule="auto"/>
        <w:jc w:val="both"/>
        <w:rPr>
          <w:rFonts w:ascii="Century Gothic" w:hAnsi="Century Gothic"/>
          <w:sz w:val="22"/>
          <w:szCs w:val="22"/>
        </w:rPr>
      </w:pPr>
    </w:p>
    <w:p w14:paraId="23F21457" w14:textId="119C3D3C" w:rsidR="00654D1B" w:rsidRPr="009D5955" w:rsidRDefault="00654D1B" w:rsidP="005B398A">
      <w:pPr>
        <w:spacing w:line="295" w:lineRule="auto"/>
        <w:jc w:val="both"/>
        <w:rPr>
          <w:rFonts w:ascii="Century Gothic" w:hAnsi="Century Gothic"/>
        </w:rPr>
      </w:pPr>
    </w:p>
    <w:sectPr w:rsidR="00654D1B" w:rsidRPr="009D5955" w:rsidSect="00DE794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DC0C" w14:textId="77777777" w:rsidR="00854D6D" w:rsidRDefault="00854D6D" w:rsidP="00B64996">
      <w:r>
        <w:separator/>
      </w:r>
    </w:p>
  </w:endnote>
  <w:endnote w:type="continuationSeparator" w:id="0">
    <w:p w14:paraId="5092F24A" w14:textId="77777777" w:rsidR="00854D6D" w:rsidRDefault="00854D6D" w:rsidP="00B6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206608135"/>
      <w:docPartObj>
        <w:docPartGallery w:val="Page Numbers (Bottom of Page)"/>
        <w:docPartUnique/>
      </w:docPartObj>
    </w:sdtPr>
    <w:sdtEndPr/>
    <w:sdtContent>
      <w:sdt>
        <w:sdtPr>
          <w:rPr>
            <w:rFonts w:ascii="Century Gothic" w:hAnsi="Century Gothic"/>
          </w:rPr>
          <w:id w:val="-494570319"/>
          <w:docPartObj>
            <w:docPartGallery w:val="Page Numbers (Top of Page)"/>
            <w:docPartUnique/>
          </w:docPartObj>
        </w:sdtPr>
        <w:sdtEndPr/>
        <w:sdtContent>
          <w:p w14:paraId="1B730743" w14:textId="7CB19DC4" w:rsidR="00B64996" w:rsidRPr="005E3500" w:rsidRDefault="00B64996" w:rsidP="00B64996">
            <w:pPr>
              <w:pStyle w:val="Footer"/>
              <w:rPr>
                <w:rFonts w:ascii="Century Gothic" w:hAnsi="Century Gothic"/>
              </w:rPr>
            </w:pPr>
            <w:r w:rsidRPr="005E3500">
              <w:rPr>
                <w:rFonts w:ascii="Century Gothic" w:hAnsi="Century Gothic"/>
                <w:sz w:val="16"/>
                <w:szCs w:val="16"/>
              </w:rPr>
              <w:t>202</w:t>
            </w:r>
            <w:r w:rsidR="005E3500">
              <w:rPr>
                <w:rFonts w:ascii="Century Gothic" w:hAnsi="Century Gothic"/>
                <w:sz w:val="16"/>
                <w:szCs w:val="16"/>
              </w:rPr>
              <w:t>5</w:t>
            </w:r>
            <w:r w:rsidRPr="005E3500">
              <w:rPr>
                <w:rFonts w:ascii="Century Gothic" w:hAnsi="Century Gothic"/>
                <w:sz w:val="16"/>
                <w:szCs w:val="16"/>
              </w:rPr>
              <w:t xml:space="preserve"> </w:t>
            </w:r>
            <w:r w:rsidR="005E3500">
              <w:rPr>
                <w:rFonts w:ascii="Century Gothic" w:hAnsi="Century Gothic"/>
                <w:sz w:val="16"/>
                <w:szCs w:val="16"/>
              </w:rPr>
              <w:t>WeHo Artists Roundtable</w:t>
            </w:r>
            <w:r w:rsidRPr="005E3500">
              <w:rPr>
                <w:rFonts w:ascii="Century Gothic" w:hAnsi="Century Gothic"/>
                <w:sz w:val="16"/>
                <w:szCs w:val="16"/>
              </w:rPr>
              <w:t xml:space="preserve"> (RFP)</w:t>
            </w:r>
            <w:r w:rsidRPr="005E3500">
              <w:rPr>
                <w:rFonts w:ascii="Century Gothic" w:hAnsi="Century Gothic"/>
                <w:sz w:val="16"/>
                <w:szCs w:val="16"/>
              </w:rPr>
              <w:tab/>
            </w:r>
            <w:r w:rsidRPr="005E3500">
              <w:rPr>
                <w:rFonts w:ascii="Century Gothic" w:hAnsi="Century Gothic"/>
                <w:sz w:val="16"/>
                <w:szCs w:val="16"/>
              </w:rPr>
              <w:tab/>
              <w:t xml:space="preserve">Page </w:t>
            </w:r>
            <w:r w:rsidRPr="005E3500">
              <w:rPr>
                <w:rFonts w:ascii="Century Gothic" w:hAnsi="Century Gothic"/>
                <w:sz w:val="16"/>
                <w:szCs w:val="16"/>
              </w:rPr>
              <w:fldChar w:fldCharType="begin"/>
            </w:r>
            <w:r w:rsidRPr="005E3500">
              <w:rPr>
                <w:rFonts w:ascii="Century Gothic" w:hAnsi="Century Gothic"/>
                <w:sz w:val="16"/>
                <w:szCs w:val="16"/>
              </w:rPr>
              <w:instrText xml:space="preserve"> PAGE </w:instrText>
            </w:r>
            <w:r w:rsidRPr="005E3500">
              <w:rPr>
                <w:rFonts w:ascii="Century Gothic" w:hAnsi="Century Gothic"/>
                <w:sz w:val="16"/>
                <w:szCs w:val="16"/>
              </w:rPr>
              <w:fldChar w:fldCharType="separate"/>
            </w:r>
            <w:r w:rsidRPr="005E3500">
              <w:rPr>
                <w:rFonts w:ascii="Century Gothic" w:hAnsi="Century Gothic"/>
                <w:sz w:val="16"/>
                <w:szCs w:val="16"/>
              </w:rPr>
              <w:t>5</w:t>
            </w:r>
            <w:r w:rsidRPr="005E3500">
              <w:rPr>
                <w:rFonts w:ascii="Century Gothic" w:hAnsi="Century Gothic"/>
                <w:sz w:val="16"/>
                <w:szCs w:val="16"/>
              </w:rPr>
              <w:fldChar w:fldCharType="end"/>
            </w:r>
            <w:r w:rsidRPr="005E3500">
              <w:rPr>
                <w:rFonts w:ascii="Century Gothic" w:hAnsi="Century Gothic"/>
                <w:sz w:val="16"/>
                <w:szCs w:val="16"/>
              </w:rPr>
              <w:t xml:space="preserve"> of </w:t>
            </w:r>
            <w:r w:rsidR="00B1381C" w:rsidRPr="005E3500">
              <w:rPr>
                <w:rFonts w:ascii="Century Gothic" w:hAnsi="Century Gothic"/>
                <w:sz w:val="16"/>
                <w:szCs w:val="16"/>
              </w:rPr>
              <w:t>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B6AB" w14:textId="77777777" w:rsidR="00854D6D" w:rsidRDefault="00854D6D" w:rsidP="00B64996">
      <w:r>
        <w:separator/>
      </w:r>
    </w:p>
  </w:footnote>
  <w:footnote w:type="continuationSeparator" w:id="0">
    <w:p w14:paraId="2EBCCD59" w14:textId="77777777" w:rsidR="00854D6D" w:rsidRDefault="00854D6D" w:rsidP="00B64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13C2"/>
    <w:multiLevelType w:val="hybridMultilevel"/>
    <w:tmpl w:val="95AC54CC"/>
    <w:lvl w:ilvl="0" w:tplc="AA865078">
      <w:start w:val="1"/>
      <w:numFmt w:val="upperLetter"/>
      <w:lvlText w:val="%1."/>
      <w:lvlJc w:val="left"/>
      <w:pPr>
        <w:ind w:left="720" w:hanging="360"/>
      </w:pPr>
      <w:rPr>
        <w:rFonts w:ascii="Century Gothic" w:hAnsi="Century Gothic" w:hint="default"/>
        <w:b/>
        <w:bCs w:val="0"/>
        <w:w w:val="95"/>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42E05"/>
    <w:multiLevelType w:val="hybridMultilevel"/>
    <w:tmpl w:val="7A1A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B4C2D"/>
    <w:multiLevelType w:val="hybridMultilevel"/>
    <w:tmpl w:val="261E9F64"/>
    <w:lvl w:ilvl="0" w:tplc="987A0D72">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A4012BE"/>
    <w:multiLevelType w:val="hybridMultilevel"/>
    <w:tmpl w:val="79D8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37BAC"/>
    <w:multiLevelType w:val="hybridMultilevel"/>
    <w:tmpl w:val="726C3C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1BE0F78"/>
    <w:multiLevelType w:val="hybridMultilevel"/>
    <w:tmpl w:val="96EA3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63F17"/>
    <w:multiLevelType w:val="hybridMultilevel"/>
    <w:tmpl w:val="565EC042"/>
    <w:lvl w:ilvl="0" w:tplc="1520BDE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44F03"/>
    <w:multiLevelType w:val="hybridMultilevel"/>
    <w:tmpl w:val="F588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54FA1"/>
    <w:multiLevelType w:val="hybridMultilevel"/>
    <w:tmpl w:val="2E500E5E"/>
    <w:lvl w:ilvl="0" w:tplc="39FA7518">
      <w:start w:val="1"/>
      <w:numFmt w:val="upperLetter"/>
      <w:lvlText w:val="%1."/>
      <w:lvlJc w:val="left"/>
      <w:pPr>
        <w:ind w:left="0" w:firstLine="0"/>
      </w:pPr>
      <w:rPr>
        <w:rFonts w:ascii="Century Gothic" w:hAnsi="Century Gothic"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E31C0"/>
    <w:multiLevelType w:val="multilevel"/>
    <w:tmpl w:val="B50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34178F"/>
    <w:multiLevelType w:val="multilevel"/>
    <w:tmpl w:val="EF46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30486"/>
    <w:multiLevelType w:val="multilevel"/>
    <w:tmpl w:val="82C4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A1F82"/>
    <w:multiLevelType w:val="hybridMultilevel"/>
    <w:tmpl w:val="C584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E4B07"/>
    <w:multiLevelType w:val="multilevel"/>
    <w:tmpl w:val="3806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92A75"/>
    <w:multiLevelType w:val="hybridMultilevel"/>
    <w:tmpl w:val="119CDF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80E2E"/>
    <w:multiLevelType w:val="hybridMultilevel"/>
    <w:tmpl w:val="C302A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464D9"/>
    <w:multiLevelType w:val="multilevel"/>
    <w:tmpl w:val="4D6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11B01"/>
    <w:multiLevelType w:val="hybridMultilevel"/>
    <w:tmpl w:val="00ECABA8"/>
    <w:lvl w:ilvl="0" w:tplc="E752B9A8">
      <w:start w:val="1"/>
      <w:numFmt w:val="decimal"/>
      <w:lvlText w:val="%1."/>
      <w:lvlJc w:val="left"/>
      <w:pPr>
        <w:ind w:left="720" w:hanging="360"/>
      </w:pPr>
      <w:rPr>
        <w:rFonts w:hint="default"/>
        <w:b/>
        <w:bCs w:val="0"/>
        <w:u w:val="none"/>
      </w:rPr>
    </w:lvl>
    <w:lvl w:ilvl="1" w:tplc="3A7C1BE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B5479"/>
    <w:multiLevelType w:val="multilevel"/>
    <w:tmpl w:val="F1EA3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AD069E"/>
    <w:multiLevelType w:val="multilevel"/>
    <w:tmpl w:val="F0DE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196C1F"/>
    <w:multiLevelType w:val="hybridMultilevel"/>
    <w:tmpl w:val="5072BAF8"/>
    <w:lvl w:ilvl="0" w:tplc="138096BE">
      <w:start w:val="1"/>
      <w:numFmt w:val="decimal"/>
      <w:lvlText w:val="%1."/>
      <w:lvlJc w:val="left"/>
      <w:pPr>
        <w:ind w:left="720" w:hanging="360"/>
      </w:pPr>
    </w:lvl>
    <w:lvl w:ilvl="1" w:tplc="34DC274E">
      <w:start w:val="1"/>
      <w:numFmt w:val="lowerLetter"/>
      <w:lvlText w:val="%2."/>
      <w:lvlJc w:val="left"/>
      <w:pPr>
        <w:ind w:left="720" w:hanging="360"/>
      </w:pPr>
    </w:lvl>
    <w:lvl w:ilvl="2" w:tplc="AADE8A74">
      <w:start w:val="1"/>
      <w:numFmt w:val="decimal"/>
      <w:lvlText w:val="%3."/>
      <w:lvlJc w:val="left"/>
      <w:pPr>
        <w:ind w:left="720" w:hanging="360"/>
      </w:pPr>
    </w:lvl>
    <w:lvl w:ilvl="3" w:tplc="05980198">
      <w:start w:val="1"/>
      <w:numFmt w:val="decimal"/>
      <w:lvlText w:val="%4."/>
      <w:lvlJc w:val="left"/>
      <w:pPr>
        <w:ind w:left="720" w:hanging="360"/>
      </w:pPr>
    </w:lvl>
    <w:lvl w:ilvl="4" w:tplc="75E8A46C">
      <w:start w:val="1"/>
      <w:numFmt w:val="decimal"/>
      <w:lvlText w:val="%5."/>
      <w:lvlJc w:val="left"/>
      <w:pPr>
        <w:ind w:left="720" w:hanging="360"/>
      </w:pPr>
    </w:lvl>
    <w:lvl w:ilvl="5" w:tplc="52B66104">
      <w:start w:val="1"/>
      <w:numFmt w:val="decimal"/>
      <w:lvlText w:val="%6."/>
      <w:lvlJc w:val="left"/>
      <w:pPr>
        <w:ind w:left="720" w:hanging="360"/>
      </w:pPr>
    </w:lvl>
    <w:lvl w:ilvl="6" w:tplc="6C56A572">
      <w:start w:val="1"/>
      <w:numFmt w:val="decimal"/>
      <w:lvlText w:val="%7."/>
      <w:lvlJc w:val="left"/>
      <w:pPr>
        <w:ind w:left="720" w:hanging="360"/>
      </w:pPr>
    </w:lvl>
    <w:lvl w:ilvl="7" w:tplc="AE4E6340">
      <w:start w:val="1"/>
      <w:numFmt w:val="decimal"/>
      <w:lvlText w:val="%8."/>
      <w:lvlJc w:val="left"/>
      <w:pPr>
        <w:ind w:left="720" w:hanging="360"/>
      </w:pPr>
    </w:lvl>
    <w:lvl w:ilvl="8" w:tplc="12D605AE">
      <w:start w:val="1"/>
      <w:numFmt w:val="decimal"/>
      <w:lvlText w:val="%9."/>
      <w:lvlJc w:val="left"/>
      <w:pPr>
        <w:ind w:left="720" w:hanging="360"/>
      </w:pPr>
    </w:lvl>
  </w:abstractNum>
  <w:abstractNum w:abstractNumId="21" w15:restartNumberingAfterBreak="0">
    <w:nsid w:val="601A1D54"/>
    <w:multiLevelType w:val="hybridMultilevel"/>
    <w:tmpl w:val="7DAA75B6"/>
    <w:lvl w:ilvl="0" w:tplc="4D82EBB6">
      <w:start w:val="1"/>
      <w:numFmt w:val="upperLetter"/>
      <w:lvlText w:val="%1."/>
      <w:lvlJc w:val="left"/>
      <w:pPr>
        <w:ind w:left="720" w:hanging="360"/>
      </w:pPr>
      <w:rPr>
        <w:rFonts w:hint="default"/>
        <w:caps/>
        <w:w w:val="95"/>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6E35BF"/>
    <w:multiLevelType w:val="multilevel"/>
    <w:tmpl w:val="32D2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44D0A"/>
    <w:multiLevelType w:val="hybridMultilevel"/>
    <w:tmpl w:val="93FE0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32CBC"/>
    <w:multiLevelType w:val="hybridMultilevel"/>
    <w:tmpl w:val="C1D6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CD57DF"/>
    <w:multiLevelType w:val="hybridMultilevel"/>
    <w:tmpl w:val="F2F08A14"/>
    <w:lvl w:ilvl="0" w:tplc="5DD679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EB35C2"/>
    <w:multiLevelType w:val="hybridMultilevel"/>
    <w:tmpl w:val="4792FB9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474755887">
    <w:abstractNumId w:val="9"/>
  </w:num>
  <w:num w:numId="2" w16cid:durableId="1061365860">
    <w:abstractNumId w:val="18"/>
  </w:num>
  <w:num w:numId="3" w16cid:durableId="187527033">
    <w:abstractNumId w:val="7"/>
  </w:num>
  <w:num w:numId="4" w16cid:durableId="1481539451">
    <w:abstractNumId w:val="4"/>
  </w:num>
  <w:num w:numId="5" w16cid:durableId="780343174">
    <w:abstractNumId w:val="16"/>
  </w:num>
  <w:num w:numId="6" w16cid:durableId="1896962948">
    <w:abstractNumId w:val="22"/>
  </w:num>
  <w:num w:numId="7" w16cid:durableId="1204438969">
    <w:abstractNumId w:val="15"/>
  </w:num>
  <w:num w:numId="8" w16cid:durableId="1446267463">
    <w:abstractNumId w:val="10"/>
  </w:num>
  <w:num w:numId="9" w16cid:durableId="949705171">
    <w:abstractNumId w:val="13"/>
  </w:num>
  <w:num w:numId="10" w16cid:durableId="1853490578">
    <w:abstractNumId w:val="21"/>
  </w:num>
  <w:num w:numId="11" w16cid:durableId="1191988984">
    <w:abstractNumId w:val="12"/>
  </w:num>
  <w:num w:numId="12" w16cid:durableId="1926104709">
    <w:abstractNumId w:val="19"/>
  </w:num>
  <w:num w:numId="13" w16cid:durableId="92366909">
    <w:abstractNumId w:val="11"/>
  </w:num>
  <w:num w:numId="14" w16cid:durableId="1730764705">
    <w:abstractNumId w:val="0"/>
  </w:num>
  <w:num w:numId="15" w16cid:durableId="1076900888">
    <w:abstractNumId w:val="5"/>
  </w:num>
  <w:num w:numId="16" w16cid:durableId="1712998824">
    <w:abstractNumId w:val="3"/>
  </w:num>
  <w:num w:numId="17" w16cid:durableId="743645430">
    <w:abstractNumId w:val="24"/>
  </w:num>
  <w:num w:numId="18" w16cid:durableId="846751048">
    <w:abstractNumId w:val="20"/>
  </w:num>
  <w:num w:numId="19" w16cid:durableId="1051345905">
    <w:abstractNumId w:val="26"/>
  </w:num>
  <w:num w:numId="20" w16cid:durableId="2019311952">
    <w:abstractNumId w:val="6"/>
  </w:num>
  <w:num w:numId="21" w16cid:durableId="621768586">
    <w:abstractNumId w:val="14"/>
  </w:num>
  <w:num w:numId="22" w16cid:durableId="1932011281">
    <w:abstractNumId w:val="1"/>
  </w:num>
  <w:num w:numId="23" w16cid:durableId="817497773">
    <w:abstractNumId w:val="2"/>
  </w:num>
  <w:num w:numId="24" w16cid:durableId="1720587209">
    <w:abstractNumId w:val="25"/>
  </w:num>
  <w:num w:numId="25" w16cid:durableId="805466996">
    <w:abstractNumId w:val="17"/>
  </w:num>
  <w:num w:numId="26" w16cid:durableId="2135441626">
    <w:abstractNumId w:val="23"/>
  </w:num>
  <w:num w:numId="27" w16cid:durableId="783035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BF"/>
    <w:rsid w:val="00005AD5"/>
    <w:rsid w:val="000249D7"/>
    <w:rsid w:val="00030F16"/>
    <w:rsid w:val="000317B9"/>
    <w:rsid w:val="0003550E"/>
    <w:rsid w:val="00045735"/>
    <w:rsid w:val="000511C1"/>
    <w:rsid w:val="0007151A"/>
    <w:rsid w:val="000843FE"/>
    <w:rsid w:val="000966BD"/>
    <w:rsid w:val="000A2AC5"/>
    <w:rsid w:val="000A340C"/>
    <w:rsid w:val="000A4E46"/>
    <w:rsid w:val="000B0115"/>
    <w:rsid w:val="000C08F8"/>
    <w:rsid w:val="000D778E"/>
    <w:rsid w:val="00102ED6"/>
    <w:rsid w:val="00116F91"/>
    <w:rsid w:val="001343D6"/>
    <w:rsid w:val="001358DC"/>
    <w:rsid w:val="00171EB9"/>
    <w:rsid w:val="001735A5"/>
    <w:rsid w:val="001829A4"/>
    <w:rsid w:val="001D1B96"/>
    <w:rsid w:val="001F54E5"/>
    <w:rsid w:val="00216F10"/>
    <w:rsid w:val="00221713"/>
    <w:rsid w:val="00222990"/>
    <w:rsid w:val="002877B2"/>
    <w:rsid w:val="002A0CD2"/>
    <w:rsid w:val="002A3B13"/>
    <w:rsid w:val="002A5F23"/>
    <w:rsid w:val="002D353C"/>
    <w:rsid w:val="002E3E2D"/>
    <w:rsid w:val="002E45B9"/>
    <w:rsid w:val="00312941"/>
    <w:rsid w:val="00313D27"/>
    <w:rsid w:val="00315DEA"/>
    <w:rsid w:val="00323D16"/>
    <w:rsid w:val="003615E0"/>
    <w:rsid w:val="00365313"/>
    <w:rsid w:val="00391450"/>
    <w:rsid w:val="003A6630"/>
    <w:rsid w:val="003C1C1F"/>
    <w:rsid w:val="003C1D26"/>
    <w:rsid w:val="003C2854"/>
    <w:rsid w:val="003D2B2F"/>
    <w:rsid w:val="003D330B"/>
    <w:rsid w:val="003D48DB"/>
    <w:rsid w:val="003F1FAB"/>
    <w:rsid w:val="003F559C"/>
    <w:rsid w:val="00415BF6"/>
    <w:rsid w:val="00484EC7"/>
    <w:rsid w:val="004C4059"/>
    <w:rsid w:val="00500401"/>
    <w:rsid w:val="005020D3"/>
    <w:rsid w:val="0051787C"/>
    <w:rsid w:val="005239EF"/>
    <w:rsid w:val="00544D25"/>
    <w:rsid w:val="005457CD"/>
    <w:rsid w:val="00575662"/>
    <w:rsid w:val="00592A0B"/>
    <w:rsid w:val="005B0E43"/>
    <w:rsid w:val="005B398A"/>
    <w:rsid w:val="005C25C1"/>
    <w:rsid w:val="005C6326"/>
    <w:rsid w:val="005E0D06"/>
    <w:rsid w:val="005E2EBF"/>
    <w:rsid w:val="005E2EF8"/>
    <w:rsid w:val="005E3445"/>
    <w:rsid w:val="005E3500"/>
    <w:rsid w:val="005E4565"/>
    <w:rsid w:val="005F6487"/>
    <w:rsid w:val="00600642"/>
    <w:rsid w:val="00602D6A"/>
    <w:rsid w:val="00603198"/>
    <w:rsid w:val="006302DF"/>
    <w:rsid w:val="00630C70"/>
    <w:rsid w:val="00654D1B"/>
    <w:rsid w:val="00660C2C"/>
    <w:rsid w:val="0066144A"/>
    <w:rsid w:val="00674EEF"/>
    <w:rsid w:val="006D4FCA"/>
    <w:rsid w:val="006F0B8C"/>
    <w:rsid w:val="006F1520"/>
    <w:rsid w:val="00704FC9"/>
    <w:rsid w:val="00705761"/>
    <w:rsid w:val="00712004"/>
    <w:rsid w:val="00720660"/>
    <w:rsid w:val="007257DD"/>
    <w:rsid w:val="007531AF"/>
    <w:rsid w:val="00761D32"/>
    <w:rsid w:val="00787E22"/>
    <w:rsid w:val="007A3331"/>
    <w:rsid w:val="007B41E8"/>
    <w:rsid w:val="007B7386"/>
    <w:rsid w:val="007F0952"/>
    <w:rsid w:val="007F0E31"/>
    <w:rsid w:val="008216AC"/>
    <w:rsid w:val="00831538"/>
    <w:rsid w:val="008416CB"/>
    <w:rsid w:val="0084314E"/>
    <w:rsid w:val="00845A3B"/>
    <w:rsid w:val="00854D6D"/>
    <w:rsid w:val="0086461C"/>
    <w:rsid w:val="00892272"/>
    <w:rsid w:val="008945CD"/>
    <w:rsid w:val="0089611D"/>
    <w:rsid w:val="008A0495"/>
    <w:rsid w:val="008A6320"/>
    <w:rsid w:val="008E0A29"/>
    <w:rsid w:val="008E5856"/>
    <w:rsid w:val="008F4A52"/>
    <w:rsid w:val="008F535D"/>
    <w:rsid w:val="008F5F55"/>
    <w:rsid w:val="008F6BA6"/>
    <w:rsid w:val="009272C5"/>
    <w:rsid w:val="00940B6D"/>
    <w:rsid w:val="00946DD4"/>
    <w:rsid w:val="00950004"/>
    <w:rsid w:val="00961DB3"/>
    <w:rsid w:val="00962900"/>
    <w:rsid w:val="009B1D5A"/>
    <w:rsid w:val="009C0BD1"/>
    <w:rsid w:val="009D14EA"/>
    <w:rsid w:val="009D4AE4"/>
    <w:rsid w:val="009D5955"/>
    <w:rsid w:val="009D74DE"/>
    <w:rsid w:val="009E4BAB"/>
    <w:rsid w:val="009E4C9C"/>
    <w:rsid w:val="009F0A77"/>
    <w:rsid w:val="00A127B1"/>
    <w:rsid w:val="00A13368"/>
    <w:rsid w:val="00A21133"/>
    <w:rsid w:val="00A40029"/>
    <w:rsid w:val="00A430FA"/>
    <w:rsid w:val="00A475F1"/>
    <w:rsid w:val="00A52923"/>
    <w:rsid w:val="00A75607"/>
    <w:rsid w:val="00AC2E53"/>
    <w:rsid w:val="00AF75A4"/>
    <w:rsid w:val="00B10811"/>
    <w:rsid w:val="00B1172F"/>
    <w:rsid w:val="00B13062"/>
    <w:rsid w:val="00B1381C"/>
    <w:rsid w:val="00B22B70"/>
    <w:rsid w:val="00B32477"/>
    <w:rsid w:val="00B37AD5"/>
    <w:rsid w:val="00B6333A"/>
    <w:rsid w:val="00B64996"/>
    <w:rsid w:val="00B66B29"/>
    <w:rsid w:val="00B76EEC"/>
    <w:rsid w:val="00BA15EA"/>
    <w:rsid w:val="00BB0B18"/>
    <w:rsid w:val="00BB341F"/>
    <w:rsid w:val="00BE7913"/>
    <w:rsid w:val="00BF7CDE"/>
    <w:rsid w:val="00C102C5"/>
    <w:rsid w:val="00C11F9D"/>
    <w:rsid w:val="00C3589E"/>
    <w:rsid w:val="00C37AAA"/>
    <w:rsid w:val="00C457FA"/>
    <w:rsid w:val="00C54EF3"/>
    <w:rsid w:val="00C56E90"/>
    <w:rsid w:val="00C70D66"/>
    <w:rsid w:val="00C80876"/>
    <w:rsid w:val="00C90828"/>
    <w:rsid w:val="00C96AF6"/>
    <w:rsid w:val="00CB1AC5"/>
    <w:rsid w:val="00CB6FFB"/>
    <w:rsid w:val="00CE1CF7"/>
    <w:rsid w:val="00CF76C0"/>
    <w:rsid w:val="00D26D43"/>
    <w:rsid w:val="00D66603"/>
    <w:rsid w:val="00D67258"/>
    <w:rsid w:val="00D86148"/>
    <w:rsid w:val="00D91479"/>
    <w:rsid w:val="00D9671F"/>
    <w:rsid w:val="00DA5A2D"/>
    <w:rsid w:val="00DD77AA"/>
    <w:rsid w:val="00DE7943"/>
    <w:rsid w:val="00E00F8D"/>
    <w:rsid w:val="00E00FE5"/>
    <w:rsid w:val="00E01A59"/>
    <w:rsid w:val="00E20680"/>
    <w:rsid w:val="00E20B00"/>
    <w:rsid w:val="00E2683F"/>
    <w:rsid w:val="00E37B8B"/>
    <w:rsid w:val="00E525E3"/>
    <w:rsid w:val="00E537F6"/>
    <w:rsid w:val="00E63618"/>
    <w:rsid w:val="00E640B1"/>
    <w:rsid w:val="00E64465"/>
    <w:rsid w:val="00E67652"/>
    <w:rsid w:val="00E76B65"/>
    <w:rsid w:val="00E8003E"/>
    <w:rsid w:val="00E916F8"/>
    <w:rsid w:val="00EA183D"/>
    <w:rsid w:val="00EA767F"/>
    <w:rsid w:val="00EC118E"/>
    <w:rsid w:val="00EC473D"/>
    <w:rsid w:val="00EE6C59"/>
    <w:rsid w:val="00EE6FC2"/>
    <w:rsid w:val="00EF4CDC"/>
    <w:rsid w:val="00EF77A0"/>
    <w:rsid w:val="00F051AA"/>
    <w:rsid w:val="00F20D0F"/>
    <w:rsid w:val="00F33764"/>
    <w:rsid w:val="00F5151C"/>
    <w:rsid w:val="00F843FC"/>
    <w:rsid w:val="00FA689F"/>
    <w:rsid w:val="00FA7CD9"/>
    <w:rsid w:val="00FC185B"/>
    <w:rsid w:val="00FE000E"/>
    <w:rsid w:val="00FF778F"/>
    <w:rsid w:val="3F86331E"/>
    <w:rsid w:val="5DBD1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727A2"/>
  <w15:docId w15:val="{570DDB4B-98C0-4686-9040-A031F75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cxw96321267bcx0">
    <w:name w:val="paragraph scxw96321267 bcx0"/>
    <w:basedOn w:val="Normal"/>
    <w:rsid w:val="005E2EBF"/>
    <w:pPr>
      <w:spacing w:beforeLines="1" w:afterLines="1"/>
    </w:pPr>
    <w:rPr>
      <w:rFonts w:ascii="Times" w:eastAsiaTheme="minorHAnsi" w:hAnsi="Times"/>
      <w:sz w:val="20"/>
      <w:szCs w:val="20"/>
    </w:rPr>
  </w:style>
  <w:style w:type="character" w:customStyle="1" w:styleId="normaltextrunscxw96321267bcx0">
    <w:name w:val="normaltextrun scxw96321267 bcx0"/>
    <w:basedOn w:val="DefaultParagraphFont"/>
    <w:rsid w:val="005E2EBF"/>
  </w:style>
  <w:style w:type="character" w:customStyle="1" w:styleId="eopscxw96321267bcx0">
    <w:name w:val="eop scxw96321267 bcx0"/>
    <w:basedOn w:val="DefaultParagraphFont"/>
    <w:rsid w:val="005E2EBF"/>
  </w:style>
  <w:style w:type="paragraph" w:styleId="ListParagraph">
    <w:name w:val="List Paragraph"/>
    <w:basedOn w:val="Normal"/>
    <w:uiPriority w:val="34"/>
    <w:qFormat/>
    <w:rsid w:val="00391450"/>
    <w:pPr>
      <w:ind w:left="720"/>
      <w:contextualSpacing/>
    </w:pPr>
  </w:style>
  <w:style w:type="paragraph" w:styleId="BodyText">
    <w:name w:val="Body Text"/>
    <w:basedOn w:val="Normal"/>
    <w:link w:val="BodyTextChar"/>
    <w:uiPriority w:val="1"/>
    <w:qFormat/>
    <w:rsid w:val="0066144A"/>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66144A"/>
    <w:rPr>
      <w:rFonts w:ascii="Arial" w:eastAsia="Arial" w:hAnsi="Arial" w:cs="Arial"/>
    </w:rPr>
  </w:style>
  <w:style w:type="character" w:styleId="Hyperlink">
    <w:name w:val="Hyperlink"/>
    <w:basedOn w:val="DefaultParagraphFont"/>
    <w:uiPriority w:val="99"/>
    <w:unhideWhenUsed/>
    <w:rsid w:val="0066144A"/>
    <w:rPr>
      <w:color w:val="0000FF" w:themeColor="hyperlink"/>
      <w:u w:val="single"/>
    </w:rPr>
  </w:style>
  <w:style w:type="character" w:styleId="UnresolvedMention">
    <w:name w:val="Unresolved Mention"/>
    <w:basedOn w:val="DefaultParagraphFont"/>
    <w:uiPriority w:val="99"/>
    <w:semiHidden/>
    <w:unhideWhenUsed/>
    <w:rsid w:val="00312941"/>
    <w:rPr>
      <w:color w:val="605E5C"/>
      <w:shd w:val="clear" w:color="auto" w:fill="E1DFDD"/>
    </w:rPr>
  </w:style>
  <w:style w:type="paragraph" w:styleId="Revision">
    <w:name w:val="Revision"/>
    <w:hidden/>
    <w:uiPriority w:val="99"/>
    <w:semiHidden/>
    <w:rsid w:val="00A127B1"/>
  </w:style>
  <w:style w:type="character" w:styleId="CommentReference">
    <w:name w:val="annotation reference"/>
    <w:basedOn w:val="DefaultParagraphFont"/>
    <w:uiPriority w:val="99"/>
    <w:semiHidden/>
    <w:unhideWhenUsed/>
    <w:rsid w:val="00845A3B"/>
    <w:rPr>
      <w:sz w:val="16"/>
      <w:szCs w:val="16"/>
    </w:rPr>
  </w:style>
  <w:style w:type="paragraph" w:styleId="CommentText">
    <w:name w:val="annotation text"/>
    <w:basedOn w:val="Normal"/>
    <w:link w:val="CommentTextChar"/>
    <w:uiPriority w:val="99"/>
    <w:unhideWhenUsed/>
    <w:rsid w:val="00845A3B"/>
    <w:rPr>
      <w:sz w:val="20"/>
      <w:szCs w:val="20"/>
    </w:rPr>
  </w:style>
  <w:style w:type="character" w:customStyle="1" w:styleId="CommentTextChar">
    <w:name w:val="Comment Text Char"/>
    <w:basedOn w:val="DefaultParagraphFont"/>
    <w:link w:val="CommentText"/>
    <w:uiPriority w:val="99"/>
    <w:rsid w:val="00845A3B"/>
    <w:rPr>
      <w:sz w:val="20"/>
      <w:szCs w:val="20"/>
    </w:rPr>
  </w:style>
  <w:style w:type="paragraph" w:styleId="CommentSubject">
    <w:name w:val="annotation subject"/>
    <w:basedOn w:val="CommentText"/>
    <w:next w:val="CommentText"/>
    <w:link w:val="CommentSubjectChar"/>
    <w:uiPriority w:val="99"/>
    <w:semiHidden/>
    <w:unhideWhenUsed/>
    <w:rsid w:val="00845A3B"/>
    <w:rPr>
      <w:b/>
      <w:bCs/>
    </w:rPr>
  </w:style>
  <w:style w:type="character" w:customStyle="1" w:styleId="CommentSubjectChar">
    <w:name w:val="Comment Subject Char"/>
    <w:basedOn w:val="CommentTextChar"/>
    <w:link w:val="CommentSubject"/>
    <w:uiPriority w:val="99"/>
    <w:semiHidden/>
    <w:rsid w:val="00845A3B"/>
    <w:rPr>
      <w:b/>
      <w:bCs/>
      <w:sz w:val="20"/>
      <w:szCs w:val="20"/>
    </w:rPr>
  </w:style>
  <w:style w:type="paragraph" w:customStyle="1" w:styleId="Default">
    <w:name w:val="Default"/>
    <w:rsid w:val="00FF778F"/>
    <w:pPr>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E00F8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00F8D"/>
    <w:rPr>
      <w:b/>
      <w:bCs/>
    </w:rPr>
  </w:style>
  <w:style w:type="character" w:styleId="FollowedHyperlink">
    <w:name w:val="FollowedHyperlink"/>
    <w:basedOn w:val="DefaultParagraphFont"/>
    <w:uiPriority w:val="99"/>
    <w:semiHidden/>
    <w:unhideWhenUsed/>
    <w:rsid w:val="0051787C"/>
    <w:rPr>
      <w:color w:val="800080" w:themeColor="followedHyperlink"/>
      <w:u w:val="single"/>
    </w:rPr>
  </w:style>
  <w:style w:type="paragraph" w:styleId="Header">
    <w:name w:val="header"/>
    <w:basedOn w:val="Normal"/>
    <w:link w:val="HeaderChar"/>
    <w:uiPriority w:val="99"/>
    <w:unhideWhenUsed/>
    <w:rsid w:val="00B64996"/>
    <w:pPr>
      <w:tabs>
        <w:tab w:val="center" w:pos="4680"/>
        <w:tab w:val="right" w:pos="9360"/>
      </w:tabs>
    </w:pPr>
  </w:style>
  <w:style w:type="character" w:customStyle="1" w:styleId="HeaderChar">
    <w:name w:val="Header Char"/>
    <w:basedOn w:val="DefaultParagraphFont"/>
    <w:link w:val="Header"/>
    <w:uiPriority w:val="99"/>
    <w:rsid w:val="00B64996"/>
  </w:style>
  <w:style w:type="paragraph" w:styleId="Footer">
    <w:name w:val="footer"/>
    <w:basedOn w:val="Normal"/>
    <w:link w:val="FooterChar"/>
    <w:uiPriority w:val="99"/>
    <w:unhideWhenUsed/>
    <w:rsid w:val="00B64996"/>
    <w:pPr>
      <w:tabs>
        <w:tab w:val="center" w:pos="4680"/>
        <w:tab w:val="right" w:pos="9360"/>
      </w:tabs>
    </w:pPr>
  </w:style>
  <w:style w:type="character" w:customStyle="1" w:styleId="FooterChar">
    <w:name w:val="Footer Char"/>
    <w:basedOn w:val="DefaultParagraphFont"/>
    <w:link w:val="Footer"/>
    <w:uiPriority w:val="99"/>
    <w:rsid w:val="00B64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71646">
      <w:bodyDiv w:val="1"/>
      <w:marLeft w:val="0"/>
      <w:marRight w:val="0"/>
      <w:marTop w:val="0"/>
      <w:marBottom w:val="0"/>
      <w:divBdr>
        <w:top w:val="none" w:sz="0" w:space="0" w:color="auto"/>
        <w:left w:val="none" w:sz="0" w:space="0" w:color="auto"/>
        <w:bottom w:val="none" w:sz="0" w:space="0" w:color="auto"/>
        <w:right w:val="none" w:sz="0" w:space="0" w:color="auto"/>
      </w:divBdr>
    </w:div>
    <w:div w:id="1232157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angeloff@weho.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eho.org/community/arts-and-culture/cultural-equit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ho.org/ar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orm.jotform.com/2524557001259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83113f-4e81-4598-bd93-b443abaf784c">
      <UserInfo>
        <DisplayName>Brett White</DisplayName>
        <AccountId>27</AccountId>
        <AccountType/>
      </UserInfo>
      <UserInfo>
        <DisplayName>Yvonne Quarker</DisplayName>
        <AccountId>35</AccountId>
        <AccountType/>
      </UserInfo>
      <UserInfo>
        <DisplayName>Alyssa Poblador</DisplayName>
        <AccountId>36</AccountId>
        <AccountType/>
      </UserInfo>
      <UserInfo>
        <DisplayName>Eric Matikosh</DisplayName>
        <AccountId>37</AccountId>
        <AccountType/>
      </UserInfo>
      <UserInfo>
        <DisplayName>Rocio Martinez</DisplayName>
        <AccountId>38</AccountId>
        <AccountType/>
      </UserInfo>
      <UserInfo>
        <DisplayName>Catherine Ross</DisplayName>
        <AccountId>39</AccountId>
        <AccountType/>
      </UserInfo>
      <UserInfo>
        <DisplayName>Melissa Crowder</DisplayName>
        <AccountId>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F4EBDC7132F1458ABBAD6D5329CD23" ma:contentTypeVersion="9" ma:contentTypeDescription="Create a new document." ma:contentTypeScope="" ma:versionID="93932961896ca8234bbae663926c25f4">
  <xsd:schema xmlns:xsd="http://www.w3.org/2001/XMLSchema" xmlns:xs="http://www.w3.org/2001/XMLSchema" xmlns:p="http://schemas.microsoft.com/office/2006/metadata/properties" xmlns:ns2="a26b8dad-02e4-4d2e-9a4a-84bf62abee64" xmlns:ns3="0283113f-4e81-4598-bd93-b443abaf784c" targetNamespace="http://schemas.microsoft.com/office/2006/metadata/properties" ma:root="true" ma:fieldsID="bf268bddff1c5d0b4c95e2a9c2186a93" ns2:_="" ns3:_="">
    <xsd:import namespace="a26b8dad-02e4-4d2e-9a4a-84bf62abee64"/>
    <xsd:import namespace="0283113f-4e81-4598-bd93-b443abaf78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b8dad-02e4-4d2e-9a4a-84bf62abe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3113f-4e81-4598-bd93-b443abaf78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3A8E6-DD18-441F-9160-7A33872B392C}">
  <ds:schemaRefs>
    <ds:schemaRef ds:uri="http://schemas.microsoft.com/office/2006/metadata/properties"/>
    <ds:schemaRef ds:uri="http://schemas.microsoft.com/office/infopath/2007/PartnerControls"/>
    <ds:schemaRef ds:uri="0283113f-4e81-4598-bd93-b443abaf784c"/>
  </ds:schemaRefs>
</ds:datastoreItem>
</file>

<file path=customXml/itemProps2.xml><?xml version="1.0" encoding="utf-8"?>
<ds:datastoreItem xmlns:ds="http://schemas.openxmlformats.org/officeDocument/2006/customXml" ds:itemID="{A89F87CE-C711-4433-A374-F9ED7AB13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b8dad-02e4-4d2e-9a4a-84bf62abee64"/>
    <ds:schemaRef ds:uri="0283113f-4e81-4598-bd93-b443abaf7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78051-B8CA-40BC-8E61-7E52549B1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2218</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Green Public Art Consultancy</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Ansert</dc:creator>
  <cp:keywords/>
  <dc:description/>
  <cp:lastModifiedBy>Eva Angeloff</cp:lastModifiedBy>
  <cp:revision>3</cp:revision>
  <dcterms:created xsi:type="dcterms:W3CDTF">2025-09-16T18:12:00Z</dcterms:created>
  <dcterms:modified xsi:type="dcterms:W3CDTF">2025-09-25T23:05:00Z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0x010100B7F4EBDC7132F1458ABBAD6D5329CD23</vt:lpwstr>
  </property>
</Properties>
</file>