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71D5" w14:textId="193C0A1A" w:rsidR="0002210F" w:rsidRPr="00D907E4" w:rsidRDefault="00F8158C" w:rsidP="00203CDF">
      <w:pPr>
        <w:pBdr>
          <w:top w:val="single" w:sz="24" w:space="1" w:color="auto"/>
          <w:bottom w:val="single" w:sz="24" w:space="1" w:color="auto"/>
        </w:pBdr>
        <w:jc w:val="center"/>
        <w:rPr>
          <w:rFonts w:ascii="Arial" w:hAnsi="Arial" w:cs="Arial"/>
          <w:b/>
          <w:sz w:val="24"/>
          <w:szCs w:val="24"/>
        </w:rPr>
      </w:pPr>
      <w:r>
        <w:rPr>
          <w:rFonts w:ascii="Arial" w:hAnsi="Arial" w:cs="Arial"/>
          <w:noProof/>
          <w:sz w:val="24"/>
          <w:szCs w:val="24"/>
        </w:rPr>
        <w:drawing>
          <wp:anchor distT="0" distB="0" distL="114300" distR="114300" simplePos="0" relativeHeight="251658240" behindDoc="0" locked="0" layoutInCell="1" allowOverlap="1" wp14:anchorId="2356565A" wp14:editId="709CF3F9">
            <wp:simplePos x="0" y="0"/>
            <wp:positionH relativeFrom="margin">
              <wp:align>left</wp:align>
            </wp:positionH>
            <wp:positionV relativeFrom="margin">
              <wp:align>top</wp:align>
            </wp:positionV>
            <wp:extent cx="1084580" cy="1002030"/>
            <wp:effectExtent l="0" t="0" r="127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E4A" w:rsidRPr="00D907E4">
        <w:rPr>
          <w:rFonts w:ascii="Arial" w:hAnsi="Arial" w:cs="Arial"/>
          <w:b/>
          <w:sz w:val="24"/>
          <w:szCs w:val="24"/>
        </w:rPr>
        <w:t xml:space="preserve">CITY OF </w:t>
      </w:r>
      <w:r w:rsidR="00165DBD" w:rsidRPr="00D907E4">
        <w:rPr>
          <w:rFonts w:ascii="Arial" w:hAnsi="Arial" w:cs="Arial"/>
          <w:b/>
          <w:sz w:val="24"/>
          <w:szCs w:val="24"/>
        </w:rPr>
        <w:t>WEST HOLLYWOO</w:t>
      </w:r>
      <w:r w:rsidR="00275177">
        <w:rPr>
          <w:rFonts w:ascii="Arial" w:hAnsi="Arial" w:cs="Arial"/>
          <w:b/>
          <w:sz w:val="24"/>
          <w:szCs w:val="24"/>
        </w:rPr>
        <w:t>D</w:t>
      </w:r>
    </w:p>
    <w:p w14:paraId="4353BBF7" w14:textId="77777777" w:rsidR="00BB71C4" w:rsidRPr="00AE2539" w:rsidRDefault="00BB71C4" w:rsidP="00203CDF">
      <w:pPr>
        <w:pBdr>
          <w:top w:val="single" w:sz="24" w:space="1" w:color="auto"/>
          <w:bottom w:val="single" w:sz="24" w:space="1" w:color="auto"/>
        </w:pBdr>
        <w:jc w:val="center"/>
        <w:rPr>
          <w:rFonts w:ascii="Arial" w:hAnsi="Arial" w:cs="Arial"/>
          <w:b/>
          <w:sz w:val="24"/>
          <w:szCs w:val="24"/>
        </w:rPr>
      </w:pPr>
      <w:r w:rsidRPr="00AE2539">
        <w:rPr>
          <w:rFonts w:ascii="Arial" w:hAnsi="Arial" w:cs="Arial"/>
          <w:b/>
          <w:sz w:val="24"/>
          <w:szCs w:val="24"/>
        </w:rPr>
        <w:t>HISTORIC PRESERVATION COMMISSION</w:t>
      </w:r>
    </w:p>
    <w:p w14:paraId="7E5EC66C" w14:textId="176AA73D" w:rsidR="001D5B5D" w:rsidRPr="00F21266" w:rsidRDefault="000B0373" w:rsidP="00203CDF">
      <w:pPr>
        <w:pBdr>
          <w:top w:val="single" w:sz="24" w:space="1" w:color="auto"/>
          <w:bottom w:val="single" w:sz="24" w:space="1" w:color="auto"/>
        </w:pBdr>
        <w:jc w:val="center"/>
        <w:rPr>
          <w:rFonts w:ascii="Arial" w:hAnsi="Arial" w:cs="Arial"/>
          <w:b/>
          <w:sz w:val="24"/>
          <w:szCs w:val="24"/>
        </w:rPr>
      </w:pPr>
      <w:r w:rsidRPr="00F21266">
        <w:rPr>
          <w:rFonts w:ascii="Arial" w:hAnsi="Arial" w:cs="Arial"/>
          <w:b/>
          <w:sz w:val="24"/>
          <w:szCs w:val="24"/>
        </w:rPr>
        <w:t>T</w:t>
      </w:r>
      <w:r w:rsidR="00465276" w:rsidRPr="00F21266">
        <w:rPr>
          <w:rFonts w:ascii="Arial" w:hAnsi="Arial" w:cs="Arial"/>
          <w:b/>
          <w:sz w:val="24"/>
          <w:szCs w:val="24"/>
        </w:rPr>
        <w:t>ELECONF</w:t>
      </w:r>
      <w:r w:rsidR="00152750" w:rsidRPr="00F21266">
        <w:rPr>
          <w:rFonts w:ascii="Arial" w:hAnsi="Arial" w:cs="Arial"/>
          <w:b/>
          <w:sz w:val="24"/>
          <w:szCs w:val="24"/>
        </w:rPr>
        <w:t>E</w:t>
      </w:r>
      <w:r w:rsidR="00465276" w:rsidRPr="00F21266">
        <w:rPr>
          <w:rFonts w:ascii="Arial" w:hAnsi="Arial" w:cs="Arial"/>
          <w:b/>
          <w:sz w:val="24"/>
          <w:szCs w:val="24"/>
        </w:rPr>
        <w:t>RENCE</w:t>
      </w:r>
      <w:r w:rsidR="001D5B5D" w:rsidRPr="00F21266">
        <w:rPr>
          <w:rFonts w:ascii="Arial" w:hAnsi="Arial" w:cs="Arial"/>
          <w:b/>
          <w:sz w:val="24"/>
          <w:szCs w:val="24"/>
        </w:rPr>
        <w:t xml:space="preserve"> MEETING AGENDA</w:t>
      </w:r>
    </w:p>
    <w:p w14:paraId="14EF1952" w14:textId="372019F8" w:rsidR="0070001C" w:rsidRDefault="00E81658" w:rsidP="00203CDF">
      <w:pPr>
        <w:pBdr>
          <w:top w:val="single" w:sz="24" w:space="1" w:color="auto"/>
          <w:bottom w:val="single" w:sz="24" w:space="1" w:color="auto"/>
        </w:pBdr>
        <w:jc w:val="center"/>
        <w:rPr>
          <w:rFonts w:ascii="Arial" w:hAnsi="Arial" w:cs="Arial"/>
          <w:b/>
          <w:sz w:val="24"/>
          <w:szCs w:val="24"/>
        </w:rPr>
      </w:pPr>
      <w:r w:rsidRPr="00203CDF">
        <w:rPr>
          <w:rFonts w:ascii="Arial" w:hAnsi="Arial" w:cs="Arial"/>
          <w:b/>
          <w:sz w:val="24"/>
          <w:szCs w:val="24"/>
          <w:highlight w:val="yellow"/>
        </w:rPr>
        <w:t>MON</w:t>
      </w:r>
      <w:r w:rsidR="00AD60E2" w:rsidRPr="00203CDF">
        <w:rPr>
          <w:rFonts w:ascii="Arial" w:hAnsi="Arial" w:cs="Arial"/>
          <w:b/>
          <w:sz w:val="24"/>
          <w:szCs w:val="24"/>
          <w:highlight w:val="yellow"/>
        </w:rPr>
        <w:t xml:space="preserve">DAY, </w:t>
      </w:r>
      <w:r w:rsidR="0078616A" w:rsidRPr="00203CDF">
        <w:rPr>
          <w:rFonts w:ascii="Arial" w:hAnsi="Arial" w:cs="Arial"/>
          <w:b/>
          <w:sz w:val="24"/>
          <w:szCs w:val="24"/>
          <w:highlight w:val="yellow"/>
        </w:rPr>
        <w:t>OCTOBER</w:t>
      </w:r>
      <w:r w:rsidR="0070001C" w:rsidRPr="00203CDF">
        <w:rPr>
          <w:rFonts w:ascii="Arial" w:hAnsi="Arial" w:cs="Arial"/>
          <w:b/>
          <w:sz w:val="24"/>
          <w:szCs w:val="24"/>
          <w:highlight w:val="yellow"/>
        </w:rPr>
        <w:t xml:space="preserve"> </w:t>
      </w:r>
      <w:r w:rsidR="00AE2539" w:rsidRPr="00203CDF">
        <w:rPr>
          <w:rFonts w:ascii="Arial" w:hAnsi="Arial" w:cs="Arial"/>
          <w:b/>
          <w:sz w:val="24"/>
          <w:szCs w:val="24"/>
          <w:highlight w:val="yellow"/>
        </w:rPr>
        <w:t>2</w:t>
      </w:r>
      <w:r w:rsidR="0078616A" w:rsidRPr="00203CDF">
        <w:rPr>
          <w:rFonts w:ascii="Arial" w:hAnsi="Arial" w:cs="Arial"/>
          <w:b/>
          <w:sz w:val="24"/>
          <w:szCs w:val="24"/>
          <w:highlight w:val="yellow"/>
        </w:rPr>
        <w:t>6</w:t>
      </w:r>
      <w:r w:rsidR="0070001C" w:rsidRPr="00203CDF">
        <w:rPr>
          <w:rFonts w:ascii="Arial" w:hAnsi="Arial" w:cs="Arial"/>
          <w:b/>
          <w:sz w:val="24"/>
          <w:szCs w:val="24"/>
          <w:highlight w:val="yellow"/>
        </w:rPr>
        <w:t>, 20</w:t>
      </w:r>
      <w:r w:rsidR="00593653" w:rsidRPr="00203CDF">
        <w:rPr>
          <w:rFonts w:ascii="Arial" w:hAnsi="Arial" w:cs="Arial"/>
          <w:b/>
          <w:sz w:val="24"/>
          <w:szCs w:val="24"/>
          <w:highlight w:val="yellow"/>
        </w:rPr>
        <w:t>20</w:t>
      </w:r>
      <w:r w:rsidR="0070001C" w:rsidRPr="00203CDF">
        <w:rPr>
          <w:rFonts w:ascii="Arial" w:hAnsi="Arial" w:cs="Arial"/>
          <w:b/>
          <w:sz w:val="24"/>
          <w:szCs w:val="24"/>
          <w:highlight w:val="yellow"/>
        </w:rPr>
        <w:t xml:space="preserve"> – 7:00 P.M.</w:t>
      </w:r>
    </w:p>
    <w:p w14:paraId="5BC313A2" w14:textId="77777777" w:rsidR="00950902" w:rsidRDefault="00950902" w:rsidP="00B5452D">
      <w:pPr>
        <w:jc w:val="both"/>
        <w:rPr>
          <w:rFonts w:ascii="Arial" w:hAnsi="Arial" w:cs="Arial"/>
          <w:i/>
          <w:sz w:val="8"/>
          <w:szCs w:val="22"/>
        </w:rPr>
      </w:pPr>
    </w:p>
    <w:p w14:paraId="65D521D7" w14:textId="77777777" w:rsidR="00AE2539" w:rsidRPr="009E3D10" w:rsidRDefault="00AE2539" w:rsidP="00B5452D">
      <w:pPr>
        <w:jc w:val="both"/>
        <w:rPr>
          <w:rFonts w:ascii="Arial" w:hAnsi="Arial" w:cs="Arial"/>
          <w:i/>
          <w:sz w:val="6"/>
          <w:szCs w:val="24"/>
        </w:rPr>
      </w:pPr>
    </w:p>
    <w:p w14:paraId="0B91394B" w14:textId="77777777" w:rsidR="000E00DC" w:rsidRPr="003C6BFF" w:rsidRDefault="000E00DC" w:rsidP="000E00DC">
      <w:pPr>
        <w:widowControl w:val="0"/>
        <w:jc w:val="both"/>
        <w:rPr>
          <w:rFonts w:ascii="Arial" w:eastAsia="Arial" w:hAnsi="Arial" w:cs="Arial"/>
        </w:rPr>
      </w:pPr>
      <w:r w:rsidRPr="003C6BFF">
        <w:rPr>
          <w:rFonts w:ascii="Arial" w:eastAsia="Arial" w:hAnsi="Arial" w:cs="Arial"/>
        </w:rPr>
        <w:t xml:space="preserve">IN AN EFFORT TO PROTECT PUBLIC HEALTH AND PREVENT THE SPREAD OF COVID-19 (CORONAVIRUS), </w:t>
      </w:r>
      <w:r w:rsidRPr="003C6BFF">
        <w:rPr>
          <w:rFonts w:ascii="Arial" w:eastAsiaTheme="minorHAnsi" w:hAnsi="Arial" w:cs="Arial"/>
        </w:rPr>
        <w:t xml:space="preserve">THIS PUBLIC MEETING IS HELD PURSUANT TO EXECUTIVE ORDER N-29-20 ISSUED BY CALIFORNIA GOVERNOR GAVIN NEWSOM ON MARCH 17, 2020.  </w:t>
      </w:r>
      <w:r w:rsidRPr="003C6BFF">
        <w:rPr>
          <w:rFonts w:ascii="Arial" w:eastAsia="Arial" w:hAnsi="Arial" w:cs="Arial"/>
        </w:rPr>
        <w:t>THE GOVERNOR OF CALIFORNIA HAS ORDERED ALL CALIFORNIANS TO STAY HOME AND AUTHORIZED PUBLIC MEETINGS TO TAKE PLACE VIA TELECONFERENCE.</w:t>
      </w:r>
    </w:p>
    <w:p w14:paraId="1767F6FF" w14:textId="77777777" w:rsidR="005961C2" w:rsidRPr="003C6BFF" w:rsidRDefault="005961C2" w:rsidP="005961C2">
      <w:pPr>
        <w:pStyle w:val="Default"/>
        <w:rPr>
          <w:b/>
          <w:bCs/>
          <w:sz w:val="20"/>
          <w:szCs w:val="20"/>
        </w:rPr>
      </w:pPr>
    </w:p>
    <w:p w14:paraId="5A1E4F7D" w14:textId="05D18DE5" w:rsidR="005961C2" w:rsidRPr="00BC0FC2" w:rsidRDefault="001F5D40" w:rsidP="00203CDF">
      <w:pPr>
        <w:pStyle w:val="Default"/>
        <w:jc w:val="both"/>
        <w:rPr>
          <w:sz w:val="21"/>
          <w:szCs w:val="21"/>
        </w:rPr>
      </w:pPr>
      <w:r w:rsidRPr="00BC0FC2">
        <w:rPr>
          <w:b/>
          <w:bCs/>
          <w:sz w:val="21"/>
          <w:szCs w:val="21"/>
        </w:rPr>
        <w:t xml:space="preserve">To Participate By Providing An </w:t>
      </w:r>
      <w:r w:rsidRPr="00BC0FC2">
        <w:rPr>
          <w:b/>
          <w:bCs/>
          <w:sz w:val="21"/>
          <w:szCs w:val="21"/>
          <w:u w:val="single"/>
        </w:rPr>
        <w:t>E-Comment</w:t>
      </w:r>
      <w:r w:rsidRPr="00BC0FC2">
        <w:rPr>
          <w:b/>
          <w:bCs/>
          <w:sz w:val="21"/>
          <w:szCs w:val="21"/>
        </w:rPr>
        <w:t xml:space="preserve">: </w:t>
      </w:r>
    </w:p>
    <w:p w14:paraId="57DC5895" w14:textId="01A8F10F" w:rsidR="005961C2" w:rsidRPr="00BC0FC2" w:rsidRDefault="005961C2" w:rsidP="00203CDF">
      <w:pPr>
        <w:pStyle w:val="Default"/>
        <w:jc w:val="both"/>
        <w:rPr>
          <w:sz w:val="21"/>
          <w:szCs w:val="21"/>
        </w:rPr>
      </w:pPr>
      <w:r w:rsidRPr="00BC0FC2">
        <w:rPr>
          <w:sz w:val="21"/>
          <w:szCs w:val="21"/>
        </w:rPr>
        <w:t xml:space="preserve">To better facilitate the remote meeting, members of the public who wish to comment on matters before the </w:t>
      </w:r>
      <w:r w:rsidRPr="00BC0FC2">
        <w:rPr>
          <w:color w:val="auto"/>
          <w:sz w:val="21"/>
          <w:szCs w:val="21"/>
        </w:rPr>
        <w:t>Historic Preservation</w:t>
      </w:r>
      <w:r w:rsidRPr="00BC0FC2">
        <w:rPr>
          <w:sz w:val="21"/>
          <w:szCs w:val="21"/>
        </w:rPr>
        <w:t xml:space="preserve"> Commission are strongly encouraged to submit an E</w:t>
      </w:r>
      <w:r w:rsidRPr="00BC0FC2">
        <w:rPr>
          <w:color w:val="auto"/>
          <w:sz w:val="21"/>
          <w:szCs w:val="21"/>
        </w:rPr>
        <w:t xml:space="preserve">mail to </w:t>
      </w:r>
      <w:hyperlink r:id="rId9" w:history="1">
        <w:r w:rsidRPr="00BC0FC2">
          <w:rPr>
            <w:rStyle w:val="Hyperlink"/>
            <w:sz w:val="21"/>
            <w:szCs w:val="21"/>
          </w:rPr>
          <w:t>shouston@weho.org</w:t>
        </w:r>
      </w:hyperlink>
      <w:r w:rsidRPr="00BC0FC2">
        <w:rPr>
          <w:color w:val="auto"/>
          <w:sz w:val="21"/>
          <w:szCs w:val="21"/>
        </w:rPr>
        <w:t xml:space="preserve"> </w:t>
      </w:r>
      <w:r w:rsidRPr="00BC0FC2">
        <w:rPr>
          <w:sz w:val="21"/>
          <w:szCs w:val="21"/>
        </w:rPr>
        <w:t xml:space="preserve">no later than 4:00 p.m. on the </w:t>
      </w:r>
      <w:r w:rsidRPr="00BC0FC2">
        <w:rPr>
          <w:color w:val="auto"/>
          <w:sz w:val="21"/>
          <w:szCs w:val="21"/>
        </w:rPr>
        <w:t>Historic Preservation</w:t>
      </w:r>
      <w:r w:rsidRPr="00BC0FC2">
        <w:rPr>
          <w:sz w:val="21"/>
          <w:szCs w:val="21"/>
        </w:rPr>
        <w:t xml:space="preserve"> Commission meeting day. </w:t>
      </w:r>
    </w:p>
    <w:p w14:paraId="3B3F34BB" w14:textId="77777777" w:rsidR="005961C2" w:rsidRPr="003C6BFF" w:rsidRDefault="005961C2" w:rsidP="00203CDF">
      <w:pPr>
        <w:jc w:val="both"/>
      </w:pPr>
    </w:p>
    <w:p w14:paraId="02D6B34B" w14:textId="77777777" w:rsidR="005961C2" w:rsidRDefault="005961C2" w:rsidP="00203CDF">
      <w:pPr>
        <w:jc w:val="both"/>
        <w:rPr>
          <w:i/>
          <w:iCs/>
        </w:rPr>
      </w:pPr>
      <w:r>
        <w:rPr>
          <w:i/>
          <w:iCs/>
        </w:rPr>
        <w:t>Note: E-Comments received by 4:00 p.m. will be forwarded to the Historic Preservation Commission and posted on the City’s website as part of the official meeting record.</w:t>
      </w:r>
    </w:p>
    <w:p w14:paraId="0CE185F9" w14:textId="77777777" w:rsidR="000E00DC" w:rsidRPr="003C6BFF" w:rsidRDefault="000E00DC" w:rsidP="00203CDF">
      <w:pPr>
        <w:widowControl w:val="0"/>
        <w:contextualSpacing/>
        <w:jc w:val="both"/>
        <w:rPr>
          <w:rFonts w:ascii="Arial" w:eastAsia="Arial" w:hAnsi="Arial" w:cs="Arial"/>
        </w:rPr>
      </w:pPr>
    </w:p>
    <w:p w14:paraId="502423D8" w14:textId="725379AF" w:rsidR="000E00DC" w:rsidRPr="00BC0FC2" w:rsidRDefault="001F5D40" w:rsidP="00203CDF">
      <w:pPr>
        <w:widowControl w:val="0"/>
        <w:contextualSpacing/>
        <w:jc w:val="both"/>
        <w:rPr>
          <w:rFonts w:ascii="Arial" w:eastAsia="Arial" w:hAnsi="Arial" w:cs="Arial"/>
          <w:b/>
          <w:bCs/>
          <w:sz w:val="21"/>
          <w:szCs w:val="21"/>
        </w:rPr>
      </w:pPr>
      <w:r w:rsidRPr="00BC0FC2">
        <w:rPr>
          <w:rFonts w:ascii="Arial" w:eastAsia="Arial" w:hAnsi="Arial" w:cs="Arial"/>
          <w:b/>
          <w:bCs/>
          <w:sz w:val="21"/>
          <w:szCs w:val="21"/>
        </w:rPr>
        <w:t>To Participate By Providing Public Comment By Telephone:</w:t>
      </w:r>
    </w:p>
    <w:p w14:paraId="158000C5" w14:textId="7D6F348B" w:rsidR="000E00DC" w:rsidRPr="00BC0FC2" w:rsidRDefault="000E00DC" w:rsidP="00203CDF">
      <w:pPr>
        <w:widowControl w:val="0"/>
        <w:contextualSpacing/>
        <w:jc w:val="both"/>
        <w:rPr>
          <w:rFonts w:ascii="Arial" w:eastAsia="Arial" w:hAnsi="Arial" w:cs="Arial"/>
          <w:i/>
          <w:iCs/>
          <w:sz w:val="21"/>
          <w:szCs w:val="21"/>
        </w:rPr>
      </w:pPr>
      <w:r w:rsidRPr="00BC0FC2">
        <w:rPr>
          <w:rFonts w:ascii="Arial" w:eastAsia="Arial" w:hAnsi="Arial" w:cs="Arial"/>
          <w:i/>
          <w:iCs/>
          <w:sz w:val="21"/>
          <w:szCs w:val="21"/>
          <w:u w:val="single"/>
        </w:rPr>
        <w:t xml:space="preserve">This option is to provide public comment via </w:t>
      </w:r>
      <w:r w:rsidRPr="00BC0FC2">
        <w:rPr>
          <w:rFonts w:ascii="Arial" w:eastAsia="Arial" w:hAnsi="Arial" w:cs="Arial"/>
          <w:b/>
          <w:bCs/>
          <w:i/>
          <w:iCs/>
          <w:sz w:val="21"/>
          <w:szCs w:val="21"/>
          <w:u w:val="single"/>
        </w:rPr>
        <w:t>Phone ONLY</w:t>
      </w:r>
      <w:r w:rsidRPr="00BC0FC2">
        <w:rPr>
          <w:rFonts w:ascii="Arial" w:eastAsia="Arial" w:hAnsi="Arial" w:cs="Arial"/>
          <w:i/>
          <w:iCs/>
          <w:sz w:val="21"/>
          <w:szCs w:val="21"/>
        </w:rPr>
        <w:t xml:space="preserve">.  </w:t>
      </w:r>
    </w:p>
    <w:p w14:paraId="6AAA3D3C" w14:textId="77777777" w:rsidR="000E00DC" w:rsidRPr="003C6BFF" w:rsidRDefault="000E00DC" w:rsidP="00203CDF">
      <w:pPr>
        <w:widowControl w:val="0"/>
        <w:contextualSpacing/>
        <w:jc w:val="both"/>
        <w:rPr>
          <w:rFonts w:ascii="Arial" w:eastAsia="Arial" w:hAnsi="Arial" w:cs="Arial"/>
        </w:rPr>
      </w:pPr>
    </w:p>
    <w:p w14:paraId="6CF44A5B" w14:textId="77777777" w:rsidR="002E0EAC" w:rsidRPr="001F5D40" w:rsidRDefault="000E00DC" w:rsidP="00203CDF">
      <w:pPr>
        <w:widowControl w:val="0"/>
        <w:numPr>
          <w:ilvl w:val="0"/>
          <w:numId w:val="9"/>
        </w:numPr>
        <w:ind w:left="360"/>
        <w:contextualSpacing/>
        <w:jc w:val="both"/>
        <w:rPr>
          <w:rFonts w:ascii="Arial" w:hAnsi="Arial" w:cs="Arial"/>
          <w:b/>
          <w:bCs/>
          <w:sz w:val="21"/>
          <w:szCs w:val="21"/>
        </w:rPr>
      </w:pPr>
      <w:r w:rsidRPr="001F5D40">
        <w:rPr>
          <w:rFonts w:ascii="Arial" w:hAnsi="Arial" w:cs="Arial"/>
          <w:b/>
          <w:bCs/>
          <w:sz w:val="21"/>
          <w:szCs w:val="21"/>
        </w:rPr>
        <w:t xml:space="preserve">You are strongly encouraged to Email </w:t>
      </w:r>
      <w:hyperlink r:id="rId10" w:history="1">
        <w:r w:rsidRPr="001F5D40">
          <w:rPr>
            <w:rStyle w:val="Hyperlink"/>
            <w:rFonts w:ascii="Arial" w:hAnsi="Arial" w:cs="Arial"/>
            <w:b/>
            <w:bCs/>
            <w:sz w:val="21"/>
            <w:szCs w:val="21"/>
          </w:rPr>
          <w:t>shouston@weho.org</w:t>
        </w:r>
      </w:hyperlink>
      <w:r w:rsidRPr="001F5D40">
        <w:rPr>
          <w:rFonts w:ascii="Arial" w:hAnsi="Arial" w:cs="Arial"/>
          <w:b/>
          <w:bCs/>
          <w:color w:val="FF0000"/>
          <w:sz w:val="21"/>
          <w:szCs w:val="21"/>
        </w:rPr>
        <w:t xml:space="preserve"> </w:t>
      </w:r>
      <w:r w:rsidRPr="001F5D40">
        <w:rPr>
          <w:rFonts w:ascii="Arial" w:hAnsi="Arial" w:cs="Arial"/>
          <w:b/>
          <w:bCs/>
          <w:sz w:val="21"/>
          <w:szCs w:val="21"/>
        </w:rPr>
        <w:t xml:space="preserve">in advance of the </w:t>
      </w:r>
      <w:r w:rsidR="002E0EAC" w:rsidRPr="001F5D40">
        <w:rPr>
          <w:rFonts w:ascii="Arial" w:hAnsi="Arial" w:cs="Arial"/>
          <w:b/>
          <w:bCs/>
          <w:sz w:val="21"/>
          <w:szCs w:val="21"/>
        </w:rPr>
        <w:t xml:space="preserve">Historic Preservation </w:t>
      </w:r>
      <w:r w:rsidRPr="001F5D40">
        <w:rPr>
          <w:rFonts w:ascii="Arial" w:hAnsi="Arial" w:cs="Arial"/>
          <w:b/>
          <w:bCs/>
          <w:sz w:val="21"/>
          <w:szCs w:val="21"/>
        </w:rPr>
        <w:t xml:space="preserve">Commission meeting to be added to the Public Speaker List for the meeting.  </w:t>
      </w:r>
    </w:p>
    <w:p w14:paraId="207F398E" w14:textId="77777777" w:rsidR="002E0EAC" w:rsidRPr="001F5D40" w:rsidRDefault="002E0EAC" w:rsidP="00203CDF">
      <w:pPr>
        <w:widowControl w:val="0"/>
        <w:ind w:left="360"/>
        <w:contextualSpacing/>
        <w:jc w:val="both"/>
        <w:rPr>
          <w:rFonts w:ascii="Arial" w:hAnsi="Arial" w:cs="Arial"/>
          <w:b/>
          <w:bCs/>
        </w:rPr>
      </w:pPr>
    </w:p>
    <w:p w14:paraId="1FFC256E" w14:textId="00E44458" w:rsidR="000E00DC" w:rsidRPr="001F5D40" w:rsidRDefault="000E00DC" w:rsidP="00203CDF">
      <w:pPr>
        <w:widowControl w:val="0"/>
        <w:ind w:left="360"/>
        <w:contextualSpacing/>
        <w:jc w:val="both"/>
        <w:rPr>
          <w:rFonts w:ascii="Arial" w:hAnsi="Arial" w:cs="Arial"/>
          <w:b/>
          <w:bCs/>
          <w:sz w:val="21"/>
          <w:szCs w:val="21"/>
        </w:rPr>
      </w:pPr>
      <w:r w:rsidRPr="001F5D40">
        <w:rPr>
          <w:rFonts w:ascii="Arial" w:hAnsi="Arial" w:cs="Arial"/>
          <w:b/>
          <w:bCs/>
          <w:sz w:val="21"/>
          <w:szCs w:val="21"/>
        </w:rPr>
        <w:t xml:space="preserve">Please include </w:t>
      </w:r>
      <w:r w:rsidRPr="001F5D40">
        <w:rPr>
          <w:rFonts w:ascii="Arial" w:hAnsi="Arial" w:cs="Arial"/>
          <w:b/>
          <w:bCs/>
          <w:sz w:val="21"/>
          <w:szCs w:val="21"/>
          <w:u w:val="single"/>
        </w:rPr>
        <w:t>your name, the phone number</w:t>
      </w:r>
      <w:r w:rsidRPr="001F5D40">
        <w:rPr>
          <w:rFonts w:ascii="Arial" w:hAnsi="Arial" w:cs="Arial"/>
          <w:b/>
          <w:bCs/>
          <w:sz w:val="21"/>
          <w:szCs w:val="21"/>
        </w:rPr>
        <w:t xml:space="preserve"> from which you will be calling, </w:t>
      </w:r>
      <w:r w:rsidRPr="001F5D40">
        <w:rPr>
          <w:rFonts w:ascii="Arial" w:hAnsi="Arial" w:cs="Arial"/>
          <w:b/>
          <w:bCs/>
          <w:sz w:val="21"/>
          <w:szCs w:val="21"/>
          <w:u w:val="single"/>
        </w:rPr>
        <w:t>and which item you would like to speak on</w:t>
      </w:r>
      <w:r w:rsidRPr="001F5D40">
        <w:rPr>
          <w:rFonts w:ascii="Arial" w:hAnsi="Arial" w:cs="Arial"/>
          <w:b/>
          <w:bCs/>
          <w:sz w:val="21"/>
          <w:szCs w:val="21"/>
        </w:rPr>
        <w:t xml:space="preserve">. </w:t>
      </w:r>
    </w:p>
    <w:p w14:paraId="27349F64" w14:textId="77777777" w:rsidR="000E00DC" w:rsidRPr="001F5D40" w:rsidRDefault="000E00DC" w:rsidP="00203CDF">
      <w:pPr>
        <w:widowControl w:val="0"/>
        <w:ind w:left="720"/>
        <w:jc w:val="both"/>
        <w:rPr>
          <w:rFonts w:ascii="Arial" w:hAnsi="Arial" w:cs="Arial"/>
          <w:b/>
          <w:bCs/>
        </w:rPr>
      </w:pPr>
    </w:p>
    <w:p w14:paraId="28D37C2C" w14:textId="6B300379" w:rsidR="000E00DC" w:rsidRPr="001F5D40" w:rsidRDefault="000E00DC" w:rsidP="00203CDF">
      <w:pPr>
        <w:widowControl w:val="0"/>
        <w:numPr>
          <w:ilvl w:val="0"/>
          <w:numId w:val="9"/>
        </w:numPr>
        <w:ind w:left="360"/>
        <w:contextualSpacing/>
        <w:jc w:val="both"/>
        <w:rPr>
          <w:rFonts w:ascii="Arial" w:hAnsi="Arial" w:cs="Arial"/>
          <w:b/>
          <w:bCs/>
          <w:i/>
          <w:iCs/>
          <w:sz w:val="21"/>
          <w:szCs w:val="21"/>
        </w:rPr>
      </w:pPr>
      <w:r w:rsidRPr="001F5D40">
        <w:rPr>
          <w:rFonts w:ascii="Arial" w:hAnsi="Arial" w:cs="Arial"/>
          <w:b/>
          <w:bCs/>
          <w:sz w:val="21"/>
          <w:szCs w:val="21"/>
        </w:rPr>
        <w:t xml:space="preserve">Dial-in 10 minutes prior to the start of the meeting </w:t>
      </w:r>
      <w:r w:rsidRPr="001F5D40">
        <w:rPr>
          <w:rFonts w:ascii="Arial" w:hAnsi="Arial" w:cs="Arial"/>
          <w:b/>
          <w:bCs/>
          <w:i/>
          <w:iCs/>
          <w:sz w:val="21"/>
          <w:szCs w:val="21"/>
        </w:rPr>
        <w:t xml:space="preserve">(the meeting begins at </w:t>
      </w:r>
      <w:r w:rsidR="00BC0FC2" w:rsidRPr="001F5D40">
        <w:rPr>
          <w:rFonts w:ascii="Arial" w:hAnsi="Arial" w:cs="Arial"/>
          <w:b/>
          <w:bCs/>
          <w:i/>
          <w:iCs/>
          <w:sz w:val="21"/>
          <w:szCs w:val="21"/>
        </w:rPr>
        <w:t>7:00pm</w:t>
      </w:r>
      <w:r w:rsidRPr="001F5D40">
        <w:rPr>
          <w:rFonts w:ascii="Arial" w:hAnsi="Arial" w:cs="Arial"/>
          <w:b/>
          <w:bCs/>
          <w:i/>
          <w:iCs/>
          <w:sz w:val="21"/>
          <w:szCs w:val="21"/>
        </w:rPr>
        <w:t>)</w:t>
      </w:r>
    </w:p>
    <w:p w14:paraId="544F6A57" w14:textId="77777777" w:rsidR="000E00DC" w:rsidRPr="001F5D40" w:rsidRDefault="000E00DC" w:rsidP="00203CDF">
      <w:pPr>
        <w:widowControl w:val="0"/>
        <w:spacing w:after="160" w:line="259" w:lineRule="auto"/>
        <w:ind w:left="360"/>
        <w:contextualSpacing/>
        <w:jc w:val="both"/>
        <w:rPr>
          <w:rFonts w:ascii="Arial" w:eastAsia="Calibri" w:hAnsi="Arial" w:cs="Arial"/>
          <w:b/>
          <w:bCs/>
          <w:i/>
          <w:iCs/>
          <w:sz w:val="21"/>
          <w:szCs w:val="21"/>
          <w:u w:val="single"/>
        </w:rPr>
      </w:pPr>
      <w:r w:rsidRPr="001F5D40">
        <w:rPr>
          <w:rFonts w:ascii="Arial" w:eastAsia="Calibri" w:hAnsi="Arial" w:cs="Arial"/>
          <w:b/>
          <w:bCs/>
          <w:i/>
          <w:iCs/>
          <w:sz w:val="21"/>
          <w:szCs w:val="21"/>
          <w:u w:val="single"/>
        </w:rPr>
        <w:t>You will be placed on HOLD in the Virtual Waiting Room until it is your turn to speak.</w:t>
      </w:r>
    </w:p>
    <w:p w14:paraId="05AF7AF4" w14:textId="77777777" w:rsidR="000E00DC" w:rsidRPr="001F5D40" w:rsidRDefault="000E00DC" w:rsidP="00203CDF">
      <w:pPr>
        <w:widowControl w:val="0"/>
        <w:spacing w:after="160" w:line="259" w:lineRule="auto"/>
        <w:ind w:left="450"/>
        <w:contextualSpacing/>
        <w:jc w:val="both"/>
        <w:rPr>
          <w:rFonts w:ascii="Arial" w:eastAsia="Calibri" w:hAnsi="Arial" w:cs="Arial"/>
          <w:b/>
          <w:bCs/>
        </w:rPr>
      </w:pPr>
    </w:p>
    <w:p w14:paraId="380C92F8" w14:textId="7FEC020B" w:rsidR="000E00DC" w:rsidRPr="001F5D40" w:rsidRDefault="000E00DC" w:rsidP="00203CDF">
      <w:pPr>
        <w:widowControl w:val="0"/>
        <w:spacing w:after="160" w:line="259" w:lineRule="auto"/>
        <w:ind w:firstLine="360"/>
        <w:contextualSpacing/>
        <w:jc w:val="both"/>
        <w:rPr>
          <w:rFonts w:ascii="Arial" w:eastAsia="Calibri" w:hAnsi="Arial" w:cs="Arial"/>
          <w:b/>
          <w:bCs/>
          <w:color w:val="FF0000"/>
          <w:sz w:val="21"/>
          <w:szCs w:val="21"/>
        </w:rPr>
      </w:pPr>
      <w:r w:rsidRPr="001F5D40">
        <w:rPr>
          <w:rFonts w:ascii="Arial" w:eastAsia="Calibri" w:hAnsi="Arial" w:cs="Arial"/>
          <w:b/>
          <w:bCs/>
          <w:color w:val="FF0000"/>
          <w:sz w:val="21"/>
          <w:szCs w:val="21"/>
        </w:rPr>
        <w:t>Dial-</w:t>
      </w:r>
      <w:r w:rsidR="00B444E9" w:rsidRPr="001F5D40">
        <w:rPr>
          <w:rFonts w:ascii="Arial" w:eastAsia="Calibri" w:hAnsi="Arial" w:cs="Arial"/>
          <w:b/>
          <w:bCs/>
          <w:color w:val="FF0000"/>
          <w:sz w:val="21"/>
          <w:szCs w:val="21"/>
        </w:rPr>
        <w:t>I</w:t>
      </w:r>
      <w:r w:rsidRPr="001F5D40">
        <w:rPr>
          <w:rFonts w:ascii="Arial" w:eastAsia="Calibri" w:hAnsi="Arial" w:cs="Arial"/>
          <w:b/>
          <w:bCs/>
          <w:color w:val="FF0000"/>
          <w:sz w:val="21"/>
          <w:szCs w:val="21"/>
        </w:rPr>
        <w:t>n:           669-900-6833</w:t>
      </w:r>
    </w:p>
    <w:p w14:paraId="556F1400" w14:textId="4FA5F775" w:rsidR="000E00DC" w:rsidRPr="001F5D40" w:rsidRDefault="000E00DC" w:rsidP="00203CDF">
      <w:pPr>
        <w:widowControl w:val="0"/>
        <w:spacing w:after="160" w:line="259" w:lineRule="auto"/>
        <w:ind w:firstLine="360"/>
        <w:contextualSpacing/>
        <w:jc w:val="both"/>
        <w:rPr>
          <w:rFonts w:ascii="Arial" w:eastAsia="Calibri" w:hAnsi="Arial" w:cs="Arial"/>
          <w:b/>
          <w:bCs/>
          <w:color w:val="FF0000"/>
          <w:sz w:val="21"/>
          <w:szCs w:val="21"/>
        </w:rPr>
      </w:pPr>
      <w:r w:rsidRPr="001F5D40">
        <w:rPr>
          <w:rFonts w:ascii="Arial" w:eastAsia="Calibri" w:hAnsi="Arial" w:cs="Arial"/>
          <w:b/>
          <w:bCs/>
          <w:color w:val="FF0000"/>
          <w:sz w:val="21"/>
          <w:szCs w:val="21"/>
        </w:rPr>
        <w:t xml:space="preserve">Meeting ID:  </w:t>
      </w:r>
      <w:r w:rsidR="00203CDF">
        <w:rPr>
          <w:rFonts w:ascii="Arial" w:eastAsia="Calibri" w:hAnsi="Arial" w:cs="Arial"/>
          <w:b/>
          <w:bCs/>
          <w:color w:val="FF0000"/>
          <w:sz w:val="21"/>
          <w:szCs w:val="21"/>
        </w:rPr>
        <w:t xml:space="preserve">  </w:t>
      </w:r>
      <w:r w:rsidR="00C34FF0" w:rsidRPr="001F5D40">
        <w:rPr>
          <w:rFonts w:ascii="Arial" w:eastAsia="Calibri" w:hAnsi="Arial" w:cs="Arial"/>
          <w:b/>
          <w:bCs/>
          <w:color w:val="FF0000"/>
          <w:sz w:val="21"/>
          <w:szCs w:val="21"/>
        </w:rPr>
        <w:t>9</w:t>
      </w:r>
      <w:r w:rsidR="007832B2">
        <w:rPr>
          <w:rFonts w:ascii="Arial" w:eastAsia="Calibri" w:hAnsi="Arial" w:cs="Arial"/>
          <w:b/>
          <w:bCs/>
          <w:color w:val="FF0000"/>
          <w:sz w:val="21"/>
          <w:szCs w:val="21"/>
        </w:rPr>
        <w:t>5</w:t>
      </w:r>
      <w:r w:rsidR="00C34FF0" w:rsidRPr="001F5D40">
        <w:rPr>
          <w:rFonts w:ascii="Arial" w:eastAsia="Calibri" w:hAnsi="Arial" w:cs="Arial"/>
          <w:b/>
          <w:bCs/>
          <w:color w:val="FF0000"/>
          <w:sz w:val="21"/>
          <w:szCs w:val="21"/>
        </w:rPr>
        <w:t xml:space="preserve">3 </w:t>
      </w:r>
      <w:r w:rsidR="007832B2">
        <w:rPr>
          <w:rFonts w:ascii="Arial" w:eastAsia="Calibri" w:hAnsi="Arial" w:cs="Arial"/>
          <w:b/>
          <w:bCs/>
          <w:color w:val="FF0000"/>
          <w:sz w:val="21"/>
          <w:szCs w:val="21"/>
        </w:rPr>
        <w:t>6306</w:t>
      </w:r>
      <w:r w:rsidR="00C34FF0" w:rsidRPr="001F5D40">
        <w:rPr>
          <w:rFonts w:ascii="Arial" w:eastAsia="Calibri" w:hAnsi="Arial" w:cs="Arial"/>
          <w:b/>
          <w:bCs/>
          <w:color w:val="FF0000"/>
          <w:sz w:val="21"/>
          <w:szCs w:val="21"/>
        </w:rPr>
        <w:t xml:space="preserve"> </w:t>
      </w:r>
      <w:r w:rsidR="007832B2">
        <w:rPr>
          <w:rFonts w:ascii="Arial" w:eastAsia="Calibri" w:hAnsi="Arial" w:cs="Arial"/>
          <w:b/>
          <w:bCs/>
          <w:color w:val="FF0000"/>
          <w:sz w:val="21"/>
          <w:szCs w:val="21"/>
        </w:rPr>
        <w:t>0142</w:t>
      </w:r>
    </w:p>
    <w:p w14:paraId="29CDF639" w14:textId="77777777" w:rsidR="003C6BFF" w:rsidRPr="001F5D40" w:rsidRDefault="003C6BFF" w:rsidP="00203CDF">
      <w:pPr>
        <w:widowControl w:val="0"/>
        <w:spacing w:after="160" w:line="259" w:lineRule="auto"/>
        <w:ind w:firstLine="360"/>
        <w:contextualSpacing/>
        <w:jc w:val="both"/>
        <w:rPr>
          <w:rFonts w:ascii="Arial" w:eastAsia="Calibri" w:hAnsi="Arial" w:cs="Arial"/>
          <w:b/>
          <w:bCs/>
          <w:color w:val="FF0000"/>
        </w:rPr>
      </w:pPr>
    </w:p>
    <w:p w14:paraId="437C7829" w14:textId="72CE3BEC" w:rsidR="003C6BFF" w:rsidRPr="001F5D40" w:rsidRDefault="001F5D40" w:rsidP="00203CDF">
      <w:pPr>
        <w:widowControl w:val="0"/>
        <w:numPr>
          <w:ilvl w:val="0"/>
          <w:numId w:val="9"/>
        </w:numPr>
        <w:spacing w:after="160" w:line="259" w:lineRule="auto"/>
        <w:ind w:left="360"/>
        <w:contextualSpacing/>
        <w:jc w:val="both"/>
        <w:rPr>
          <w:rFonts w:ascii="Arial" w:eastAsia="Calibri" w:hAnsi="Arial" w:cs="Arial"/>
          <w:b/>
          <w:bCs/>
          <w:sz w:val="21"/>
          <w:szCs w:val="21"/>
        </w:rPr>
      </w:pPr>
      <w:r w:rsidRPr="001F5D40">
        <w:rPr>
          <w:rFonts w:ascii="Arial" w:eastAsia="Calibri" w:hAnsi="Arial" w:cs="Arial"/>
          <w:b/>
          <w:bCs/>
          <w:sz w:val="21"/>
          <w:szCs w:val="21"/>
        </w:rPr>
        <w:t xml:space="preserve">Please Mute Your Phone Until You Are Called To Speak.  </w:t>
      </w:r>
      <w:r w:rsidR="003C6BFF" w:rsidRPr="001F5D40">
        <w:rPr>
          <w:rFonts w:ascii="Arial" w:eastAsia="Calibri" w:hAnsi="Arial" w:cs="Arial"/>
          <w:b/>
          <w:bCs/>
          <w:sz w:val="21"/>
          <w:szCs w:val="21"/>
        </w:rPr>
        <w:t>Comments from the public are limited to 3 minutes per speaker.</w:t>
      </w:r>
    </w:p>
    <w:p w14:paraId="215F3106" w14:textId="38F0647A" w:rsidR="000E00DC" w:rsidRPr="001F5D40" w:rsidRDefault="000E00DC" w:rsidP="00203CDF">
      <w:pPr>
        <w:widowControl w:val="0"/>
        <w:spacing w:after="160" w:line="259" w:lineRule="auto"/>
        <w:contextualSpacing/>
        <w:jc w:val="both"/>
        <w:rPr>
          <w:rFonts w:ascii="Arial" w:eastAsia="Calibri" w:hAnsi="Arial" w:cs="Arial"/>
          <w:b/>
          <w:bCs/>
        </w:rPr>
      </w:pPr>
    </w:p>
    <w:p w14:paraId="60AE9145" w14:textId="21E3EE7F" w:rsidR="00BC0FC2" w:rsidRPr="001F5D40" w:rsidRDefault="001F5D40" w:rsidP="00203CDF">
      <w:pPr>
        <w:widowControl w:val="0"/>
        <w:numPr>
          <w:ilvl w:val="0"/>
          <w:numId w:val="9"/>
        </w:numPr>
        <w:ind w:left="360"/>
        <w:contextualSpacing/>
        <w:jc w:val="both"/>
        <w:rPr>
          <w:rFonts w:ascii="Arial" w:eastAsia="Arial" w:hAnsi="Arial" w:cs="Arial"/>
          <w:b/>
          <w:bCs/>
          <w:sz w:val="21"/>
          <w:szCs w:val="21"/>
        </w:rPr>
      </w:pPr>
      <w:r w:rsidRPr="001F5D40">
        <w:rPr>
          <w:rFonts w:ascii="Arial" w:eastAsia="Arial" w:hAnsi="Arial" w:cs="Arial"/>
          <w:b/>
          <w:bCs/>
          <w:sz w:val="21"/>
          <w:szCs w:val="21"/>
        </w:rPr>
        <w:t>You May Participate And View The Meeting Via The Zoom Platform:</w:t>
      </w:r>
    </w:p>
    <w:p w14:paraId="2407DECE" w14:textId="77777777" w:rsidR="00BC0FC2" w:rsidRPr="00BC0FC2" w:rsidRDefault="00BC0FC2" w:rsidP="00203CDF">
      <w:pPr>
        <w:ind w:firstLine="360"/>
        <w:jc w:val="both"/>
        <w:rPr>
          <w:rFonts w:ascii="Arial" w:hAnsi="Arial" w:cs="Arial"/>
          <w:b/>
          <w:bCs/>
          <w:sz w:val="21"/>
          <w:szCs w:val="21"/>
          <w:u w:val="single"/>
        </w:rPr>
      </w:pPr>
      <w:r w:rsidRPr="00BC0FC2">
        <w:rPr>
          <w:rFonts w:ascii="Arial" w:hAnsi="Arial" w:cs="Arial"/>
          <w:sz w:val="21"/>
          <w:szCs w:val="21"/>
        </w:rPr>
        <w:t xml:space="preserve">When you enter the meeting, please make sure to </w:t>
      </w:r>
      <w:r w:rsidRPr="001D1275">
        <w:rPr>
          <w:rFonts w:ascii="Arial" w:hAnsi="Arial" w:cs="Arial"/>
          <w:b/>
          <w:bCs/>
          <w:color w:val="FF0000"/>
          <w:sz w:val="21"/>
          <w:szCs w:val="21"/>
          <w:u w:val="single"/>
        </w:rPr>
        <w:t>turn off your video and mute your audio.</w:t>
      </w:r>
    </w:p>
    <w:p w14:paraId="5CFB5D66" w14:textId="77777777" w:rsidR="00BC0FC2" w:rsidRPr="003C6BFF" w:rsidRDefault="00BC0FC2" w:rsidP="00203CDF">
      <w:pPr>
        <w:jc w:val="both"/>
        <w:rPr>
          <w:rFonts w:ascii="Arial" w:hAnsi="Arial" w:cs="Arial"/>
          <w:b/>
          <w:bCs/>
          <w:u w:val="single"/>
        </w:rPr>
      </w:pPr>
    </w:p>
    <w:p w14:paraId="33496478" w14:textId="2A4CF74E" w:rsidR="00C34FF0" w:rsidRDefault="00BC0FC2" w:rsidP="00203CDF">
      <w:pPr>
        <w:ind w:left="360"/>
        <w:jc w:val="both"/>
        <w:rPr>
          <w:rFonts w:ascii="Arial" w:hAnsi="Arial" w:cs="Arial"/>
          <w:b/>
          <w:bCs/>
        </w:rPr>
      </w:pPr>
      <w:r w:rsidRPr="00BC0FC2">
        <w:rPr>
          <w:rFonts w:ascii="Arial" w:hAnsi="Arial" w:cs="Arial"/>
          <w:sz w:val="21"/>
          <w:szCs w:val="21"/>
        </w:rPr>
        <w:t>If you wish to make a public comment, please use the ‘</w:t>
      </w:r>
      <w:r w:rsidRPr="00BC0FC2">
        <w:rPr>
          <w:rFonts w:ascii="Arial" w:hAnsi="Arial" w:cs="Arial"/>
          <w:sz w:val="21"/>
          <w:szCs w:val="21"/>
          <w:u w:val="single"/>
        </w:rPr>
        <w:t>raised hand</w:t>
      </w:r>
      <w:r w:rsidRPr="00BC0FC2">
        <w:rPr>
          <w:rFonts w:ascii="Arial" w:hAnsi="Arial" w:cs="Arial"/>
          <w:sz w:val="21"/>
          <w:szCs w:val="21"/>
        </w:rPr>
        <w:t xml:space="preserve">’ feature in the Zoom application.  You will be called at the appropriate time.  Please </w:t>
      </w:r>
      <w:r w:rsidRPr="00BC0FC2">
        <w:rPr>
          <w:rFonts w:ascii="Arial" w:hAnsi="Arial" w:cs="Arial"/>
          <w:sz w:val="21"/>
          <w:szCs w:val="21"/>
          <w:u w:val="single"/>
        </w:rPr>
        <w:t>turn on your video and audio to make your public comment.</w:t>
      </w:r>
      <w:r w:rsidR="001F5D40">
        <w:rPr>
          <w:rFonts w:ascii="Arial" w:hAnsi="Arial" w:cs="Arial"/>
          <w:sz w:val="21"/>
          <w:szCs w:val="21"/>
        </w:rPr>
        <w:t xml:space="preserve">  </w:t>
      </w:r>
      <w:r w:rsidR="001F5D40" w:rsidRPr="001F5D40">
        <w:rPr>
          <w:rFonts w:ascii="Arial" w:hAnsi="Arial" w:cs="Arial"/>
          <w:sz w:val="21"/>
          <w:szCs w:val="21"/>
        </w:rPr>
        <w:t>Please j</w:t>
      </w:r>
      <w:r w:rsidR="00C34FF0" w:rsidRPr="001F5D40">
        <w:rPr>
          <w:rFonts w:ascii="Arial" w:hAnsi="Arial" w:cs="Arial"/>
          <w:sz w:val="21"/>
          <w:szCs w:val="21"/>
        </w:rPr>
        <w:t>oin</w:t>
      </w:r>
      <w:r w:rsidR="000414DD">
        <w:rPr>
          <w:rFonts w:ascii="Arial" w:hAnsi="Arial" w:cs="Arial"/>
          <w:sz w:val="21"/>
          <w:szCs w:val="21"/>
        </w:rPr>
        <w:t xml:space="preserve"> the </w:t>
      </w:r>
      <w:r w:rsidR="00C34FF0" w:rsidRPr="001F5D40">
        <w:rPr>
          <w:rFonts w:ascii="Arial" w:hAnsi="Arial" w:cs="Arial"/>
          <w:sz w:val="21"/>
          <w:szCs w:val="21"/>
        </w:rPr>
        <w:t xml:space="preserve">Zoom </w:t>
      </w:r>
      <w:r w:rsidR="000414DD">
        <w:rPr>
          <w:rFonts w:ascii="Arial" w:hAnsi="Arial" w:cs="Arial"/>
          <w:sz w:val="21"/>
          <w:szCs w:val="21"/>
        </w:rPr>
        <w:t>m</w:t>
      </w:r>
      <w:r w:rsidR="00C34FF0" w:rsidRPr="001F5D40">
        <w:rPr>
          <w:rFonts w:ascii="Arial" w:hAnsi="Arial" w:cs="Arial"/>
          <w:sz w:val="21"/>
          <w:szCs w:val="21"/>
        </w:rPr>
        <w:t xml:space="preserve">eeting </w:t>
      </w:r>
      <w:r w:rsidR="000414DD">
        <w:rPr>
          <w:rFonts w:ascii="Arial" w:hAnsi="Arial" w:cs="Arial"/>
          <w:sz w:val="21"/>
          <w:szCs w:val="21"/>
        </w:rPr>
        <w:t>h</w:t>
      </w:r>
      <w:r w:rsidR="00C34FF0" w:rsidRPr="001F5D40">
        <w:rPr>
          <w:rFonts w:ascii="Arial" w:hAnsi="Arial" w:cs="Arial"/>
          <w:sz w:val="21"/>
          <w:szCs w:val="21"/>
        </w:rPr>
        <w:t>ere</w:t>
      </w:r>
      <w:r w:rsidR="00C34FF0" w:rsidRPr="001F5D40">
        <w:rPr>
          <w:rFonts w:ascii="Arial" w:hAnsi="Arial" w:cs="Arial"/>
        </w:rPr>
        <w:t>:</w:t>
      </w:r>
    </w:p>
    <w:p w14:paraId="2CFF304D" w14:textId="77777777" w:rsidR="001F5D40" w:rsidRPr="006C7EFD" w:rsidRDefault="001F5D40" w:rsidP="001F5D40">
      <w:pPr>
        <w:ind w:left="360"/>
        <w:jc w:val="both"/>
        <w:rPr>
          <w:rFonts w:ascii="Arial" w:hAnsi="Arial" w:cs="Arial"/>
          <w:b/>
          <w:bCs/>
          <w:sz w:val="24"/>
          <w:szCs w:val="24"/>
        </w:rPr>
      </w:pPr>
    </w:p>
    <w:p w14:paraId="7613992D" w14:textId="75F63EFA" w:rsidR="007832B2" w:rsidRPr="006C7EFD" w:rsidRDefault="00203CDF" w:rsidP="006C7EFD">
      <w:pPr>
        <w:widowControl w:val="0"/>
        <w:ind w:firstLine="360"/>
        <w:jc w:val="both"/>
        <w:rPr>
          <w:sz w:val="24"/>
          <w:szCs w:val="24"/>
        </w:rPr>
      </w:pPr>
      <w:hyperlink r:id="rId11" w:history="1">
        <w:r w:rsidR="006C7EFD">
          <w:rPr>
            <w:rStyle w:val="Hyperlink"/>
            <w:sz w:val="24"/>
            <w:szCs w:val="24"/>
          </w:rPr>
          <w:t>Zoom Link</w:t>
        </w:r>
      </w:hyperlink>
    </w:p>
    <w:p w14:paraId="31ECB290" w14:textId="77777777" w:rsidR="006C7EFD" w:rsidRDefault="006C7EFD" w:rsidP="006C7EFD">
      <w:pPr>
        <w:widowControl w:val="0"/>
        <w:ind w:firstLine="360"/>
        <w:jc w:val="both"/>
        <w:rPr>
          <w:rFonts w:ascii="Arial" w:eastAsia="Arial" w:hAnsi="Arial" w:cs="Arial"/>
          <w:sz w:val="16"/>
          <w:szCs w:val="16"/>
        </w:rPr>
      </w:pPr>
    </w:p>
    <w:p w14:paraId="13348AB1" w14:textId="588DC9D2" w:rsidR="000E00DC" w:rsidRDefault="005C7898" w:rsidP="009A5566">
      <w:pPr>
        <w:widowControl w:val="0"/>
        <w:ind w:left="360"/>
        <w:jc w:val="both"/>
        <w:rPr>
          <w:rFonts w:ascii="Arial" w:eastAsia="Arial" w:hAnsi="Arial" w:cs="Arial"/>
          <w:sz w:val="16"/>
          <w:szCs w:val="16"/>
        </w:rPr>
      </w:pPr>
      <w:r w:rsidRPr="005C7898">
        <w:rPr>
          <w:rFonts w:ascii="Arial" w:eastAsia="Arial" w:hAnsi="Arial" w:cs="Arial"/>
          <w:sz w:val="16"/>
          <w:szCs w:val="16"/>
        </w:rPr>
        <w:t>To comply with the American with Disabilities Act of 1990, if you require special assistance to participate in this meeting (e.g., a signer for the hearing impaired), you must call, or submit your request in writing to the Office of the City Clerk at (323) 848-6409 at least 48 hours prior to the meeting.  The City TDD line for the hearing impaired is (323) 848-6496.</w:t>
      </w:r>
    </w:p>
    <w:p w14:paraId="23C2F1AD" w14:textId="77777777" w:rsidR="005C7898" w:rsidRPr="000E00DC" w:rsidRDefault="005C7898" w:rsidP="000E00DC">
      <w:pPr>
        <w:widowControl w:val="0"/>
        <w:jc w:val="both"/>
        <w:rPr>
          <w:rFonts w:ascii="Arial" w:hAnsi="Arial"/>
          <w:sz w:val="16"/>
          <w:szCs w:val="16"/>
        </w:rPr>
      </w:pPr>
    </w:p>
    <w:p w14:paraId="5B1FE55B" w14:textId="55D8F95D" w:rsidR="000E00DC" w:rsidRPr="000E00DC" w:rsidRDefault="000E00DC" w:rsidP="009A5566">
      <w:pPr>
        <w:widowControl w:val="0"/>
        <w:ind w:left="360"/>
        <w:jc w:val="both"/>
        <w:rPr>
          <w:rFonts w:ascii="Arial" w:hAnsi="Arial" w:cs="Arial"/>
          <w:sz w:val="16"/>
          <w:szCs w:val="16"/>
        </w:rPr>
      </w:pPr>
      <w:r w:rsidRPr="000E00DC">
        <w:rPr>
          <w:rFonts w:ascii="Arial" w:hAnsi="Arial" w:cs="Arial"/>
          <w:sz w:val="16"/>
          <w:szCs w:val="16"/>
        </w:rPr>
        <w:t xml:space="preserve">Written materials distributed to the </w:t>
      </w:r>
      <w:r w:rsidR="00B444E9">
        <w:rPr>
          <w:rFonts w:ascii="Arial" w:hAnsi="Arial" w:cs="Arial"/>
          <w:sz w:val="16"/>
          <w:szCs w:val="16"/>
        </w:rPr>
        <w:t>Historic Preservation</w:t>
      </w:r>
      <w:r w:rsidRPr="000E00DC">
        <w:rPr>
          <w:rFonts w:ascii="Arial" w:hAnsi="Arial" w:cs="Arial"/>
          <w:sz w:val="16"/>
          <w:szCs w:val="16"/>
        </w:rPr>
        <w:t xml:space="preserve"> Commission within 72 hours of the </w:t>
      </w:r>
      <w:r w:rsidR="00B444E9">
        <w:rPr>
          <w:rFonts w:ascii="Arial" w:hAnsi="Arial" w:cs="Arial"/>
          <w:sz w:val="16"/>
          <w:szCs w:val="16"/>
        </w:rPr>
        <w:t>Historic Preservation</w:t>
      </w:r>
      <w:r w:rsidRPr="000E00DC">
        <w:rPr>
          <w:rFonts w:ascii="Arial" w:hAnsi="Arial" w:cs="Arial"/>
          <w:sz w:val="16"/>
          <w:szCs w:val="16"/>
        </w:rPr>
        <w:t xml:space="preserve"> Commission meeting are available for public inspection immediately upon distribution in the Planning and Development Services Department</w:t>
      </w:r>
      <w:r w:rsidR="002F021D">
        <w:rPr>
          <w:rFonts w:ascii="Arial" w:hAnsi="Arial" w:cs="Arial"/>
          <w:sz w:val="16"/>
          <w:szCs w:val="16"/>
        </w:rPr>
        <w:t>, please submit electronic requests to</w:t>
      </w:r>
      <w:r w:rsidR="00B444E9">
        <w:rPr>
          <w:rFonts w:ascii="Arial" w:hAnsi="Arial" w:cs="Arial"/>
          <w:sz w:val="16"/>
          <w:szCs w:val="16"/>
        </w:rPr>
        <w:t xml:space="preserve"> </w:t>
      </w:r>
      <w:hyperlink r:id="rId12" w:history="1">
        <w:r w:rsidR="00B444E9" w:rsidRPr="00100AA3">
          <w:rPr>
            <w:rStyle w:val="Hyperlink"/>
            <w:rFonts w:ascii="Arial" w:hAnsi="Arial" w:cs="Arial"/>
            <w:sz w:val="16"/>
            <w:szCs w:val="16"/>
          </w:rPr>
          <w:t>planning@weho.org</w:t>
        </w:r>
      </w:hyperlink>
      <w:r w:rsidR="00B444E9">
        <w:rPr>
          <w:rFonts w:ascii="Arial" w:hAnsi="Arial" w:cs="Arial"/>
          <w:sz w:val="16"/>
          <w:szCs w:val="16"/>
        </w:rPr>
        <w:t xml:space="preserve"> </w:t>
      </w:r>
      <w:r w:rsidRPr="000E00DC">
        <w:rPr>
          <w:rFonts w:ascii="Arial" w:hAnsi="Arial" w:cs="Arial"/>
          <w:sz w:val="16"/>
          <w:szCs w:val="16"/>
        </w:rPr>
        <w:t>during normal business hours</w:t>
      </w:r>
      <w:r w:rsidR="00B444E9">
        <w:rPr>
          <w:rFonts w:ascii="Arial" w:hAnsi="Arial" w:cs="Arial"/>
          <w:sz w:val="16"/>
          <w:szCs w:val="16"/>
        </w:rPr>
        <w:t xml:space="preserve"> or contact HPC Secretary, Sharita Houston at </w:t>
      </w:r>
      <w:hyperlink r:id="rId13" w:history="1">
        <w:r w:rsidR="00B444E9" w:rsidRPr="00100AA3">
          <w:rPr>
            <w:rStyle w:val="Hyperlink"/>
            <w:rFonts w:ascii="Arial" w:hAnsi="Arial" w:cs="Arial"/>
            <w:sz w:val="16"/>
            <w:szCs w:val="16"/>
          </w:rPr>
          <w:t>shouston@weho.org</w:t>
        </w:r>
      </w:hyperlink>
      <w:r w:rsidR="00B444E9">
        <w:rPr>
          <w:rFonts w:ascii="Arial" w:hAnsi="Arial" w:cs="Arial"/>
          <w:sz w:val="16"/>
          <w:szCs w:val="16"/>
        </w:rPr>
        <w:t>.</w:t>
      </w:r>
      <w:r w:rsidRPr="000E00DC">
        <w:rPr>
          <w:rFonts w:ascii="Arial" w:hAnsi="Arial" w:cs="Arial"/>
          <w:sz w:val="16"/>
          <w:szCs w:val="16"/>
        </w:rPr>
        <w:t xml:space="preserve">  </w:t>
      </w:r>
    </w:p>
    <w:p w14:paraId="71AEBCE1" w14:textId="77777777" w:rsidR="000E00DC" w:rsidRPr="000E00DC" w:rsidRDefault="000E00DC" w:rsidP="000E00DC">
      <w:pPr>
        <w:widowControl w:val="0"/>
        <w:jc w:val="both"/>
        <w:rPr>
          <w:rFonts w:ascii="Arial" w:hAnsi="Arial"/>
          <w:b/>
          <w:sz w:val="16"/>
          <w:szCs w:val="16"/>
        </w:rPr>
      </w:pPr>
    </w:p>
    <w:p w14:paraId="3C84B34C" w14:textId="12346F71" w:rsidR="002F021D" w:rsidRDefault="002F021D" w:rsidP="009A5566">
      <w:pPr>
        <w:ind w:firstLine="360"/>
        <w:jc w:val="both"/>
        <w:rPr>
          <w:rFonts w:ascii="Arial" w:hAnsi="Arial" w:cs="Arial"/>
          <w:sz w:val="16"/>
          <w:szCs w:val="16"/>
        </w:rPr>
      </w:pPr>
      <w:r w:rsidRPr="002F021D">
        <w:rPr>
          <w:rFonts w:ascii="Arial" w:hAnsi="Arial" w:cs="Arial"/>
          <w:sz w:val="16"/>
          <w:szCs w:val="16"/>
        </w:rPr>
        <w:t>This agenda was posted at: City Hall, Plummer Park, and the West Hollywood Sheriff's Station.</w:t>
      </w:r>
    </w:p>
    <w:p w14:paraId="10839449" w14:textId="77777777" w:rsidR="003C6BFF" w:rsidRDefault="003C6BFF" w:rsidP="000E00DC">
      <w:pPr>
        <w:widowControl w:val="0"/>
        <w:jc w:val="both"/>
        <w:rPr>
          <w:rFonts w:ascii="Arial" w:hAnsi="Arial"/>
          <w:sz w:val="16"/>
          <w:szCs w:val="16"/>
        </w:rPr>
      </w:pPr>
    </w:p>
    <w:p w14:paraId="1992C11E" w14:textId="35D3918D" w:rsidR="000E00DC" w:rsidRPr="000E00DC" w:rsidRDefault="000E00DC" w:rsidP="009A5566">
      <w:pPr>
        <w:widowControl w:val="0"/>
        <w:ind w:firstLine="360"/>
        <w:jc w:val="both"/>
        <w:rPr>
          <w:rFonts w:ascii="Arial" w:hAnsi="Arial"/>
          <w:sz w:val="16"/>
          <w:szCs w:val="16"/>
        </w:rPr>
      </w:pPr>
      <w:r w:rsidRPr="000E00DC">
        <w:rPr>
          <w:rFonts w:ascii="Arial" w:hAnsi="Arial"/>
          <w:sz w:val="16"/>
          <w:szCs w:val="16"/>
        </w:rPr>
        <w:t>For additional information on an</w:t>
      </w:r>
      <w:r w:rsidR="003C6BFF">
        <w:rPr>
          <w:rFonts w:ascii="Arial" w:hAnsi="Arial"/>
          <w:sz w:val="16"/>
          <w:szCs w:val="16"/>
        </w:rPr>
        <w:t xml:space="preserve"> </w:t>
      </w:r>
      <w:r w:rsidRPr="000E00DC">
        <w:rPr>
          <w:rFonts w:ascii="Arial" w:hAnsi="Arial"/>
          <w:sz w:val="16"/>
          <w:szCs w:val="16"/>
        </w:rPr>
        <w:t xml:space="preserve">item listed below, please contact </w:t>
      </w:r>
      <w:r w:rsidR="002F021D" w:rsidRPr="002E0EAC">
        <w:rPr>
          <w:rFonts w:ascii="Arial" w:hAnsi="Arial"/>
          <w:sz w:val="16"/>
          <w:szCs w:val="16"/>
        </w:rPr>
        <w:t xml:space="preserve">Doug Vu, HPC Liaison at </w:t>
      </w:r>
      <w:r w:rsidRPr="000E00DC">
        <w:rPr>
          <w:rFonts w:ascii="Arial" w:hAnsi="Arial"/>
          <w:sz w:val="16"/>
          <w:szCs w:val="16"/>
        </w:rPr>
        <w:t xml:space="preserve"> (</w:t>
      </w:r>
      <w:hyperlink r:id="rId14" w:history="1">
        <w:r w:rsidR="002F021D" w:rsidRPr="002E0EAC">
          <w:rPr>
            <w:rStyle w:val="Hyperlink"/>
            <w:rFonts w:ascii="Arial" w:hAnsi="Arial"/>
            <w:sz w:val="16"/>
            <w:szCs w:val="16"/>
          </w:rPr>
          <w:t>dvu</w:t>
        </w:r>
        <w:r w:rsidR="002F021D" w:rsidRPr="000E00DC">
          <w:rPr>
            <w:rStyle w:val="Hyperlink"/>
            <w:rFonts w:ascii="Arial" w:hAnsi="Arial"/>
            <w:sz w:val="16"/>
            <w:szCs w:val="16"/>
          </w:rPr>
          <w:t>@weho.org</w:t>
        </w:r>
      </w:hyperlink>
      <w:r w:rsidRPr="000E00DC">
        <w:rPr>
          <w:rFonts w:ascii="Arial" w:hAnsi="Arial"/>
          <w:sz w:val="16"/>
          <w:szCs w:val="16"/>
        </w:rPr>
        <w:t>) (323) 848-</w:t>
      </w:r>
      <w:r w:rsidR="002F021D" w:rsidRPr="002E0EAC">
        <w:rPr>
          <w:rFonts w:ascii="Arial" w:hAnsi="Arial"/>
          <w:sz w:val="16"/>
          <w:szCs w:val="16"/>
        </w:rPr>
        <w:t>3120.</w:t>
      </w:r>
    </w:p>
    <w:p w14:paraId="495605FE" w14:textId="3D700F62" w:rsidR="002F021D" w:rsidRDefault="002F021D" w:rsidP="00F8158C">
      <w:pPr>
        <w:widowControl w:val="0"/>
        <w:pBdr>
          <w:bottom w:val="double" w:sz="4" w:space="1" w:color="auto"/>
        </w:pBdr>
        <w:rPr>
          <w:rFonts w:ascii="Arial" w:hAnsi="Arial"/>
          <w:b/>
          <w:sz w:val="16"/>
          <w:szCs w:val="16"/>
          <w:u w:val="single"/>
        </w:rPr>
      </w:pPr>
    </w:p>
    <w:p w14:paraId="0F0AF540" w14:textId="326F5924" w:rsidR="007832B2" w:rsidRDefault="007832B2" w:rsidP="00F8158C">
      <w:pPr>
        <w:widowControl w:val="0"/>
        <w:pBdr>
          <w:bottom w:val="double" w:sz="4" w:space="1" w:color="auto"/>
        </w:pBdr>
        <w:rPr>
          <w:rFonts w:ascii="Arial" w:hAnsi="Arial"/>
          <w:b/>
          <w:sz w:val="16"/>
          <w:szCs w:val="16"/>
          <w:u w:val="single"/>
        </w:rPr>
      </w:pPr>
    </w:p>
    <w:p w14:paraId="74BB7917" w14:textId="57215E57" w:rsidR="007832B2" w:rsidRDefault="007832B2" w:rsidP="00F8158C">
      <w:pPr>
        <w:widowControl w:val="0"/>
        <w:pBdr>
          <w:bottom w:val="double" w:sz="4" w:space="1" w:color="auto"/>
        </w:pBdr>
        <w:rPr>
          <w:rFonts w:ascii="Arial" w:hAnsi="Arial"/>
          <w:b/>
          <w:sz w:val="16"/>
          <w:szCs w:val="16"/>
          <w:u w:val="single"/>
        </w:rPr>
      </w:pPr>
    </w:p>
    <w:p w14:paraId="362D1A87" w14:textId="7B5F8E99" w:rsidR="007832B2" w:rsidRDefault="007832B2" w:rsidP="00F8158C">
      <w:pPr>
        <w:widowControl w:val="0"/>
        <w:pBdr>
          <w:bottom w:val="double" w:sz="4" w:space="1" w:color="auto"/>
        </w:pBdr>
        <w:rPr>
          <w:rFonts w:ascii="Arial" w:hAnsi="Arial"/>
          <w:b/>
          <w:sz w:val="16"/>
          <w:szCs w:val="16"/>
          <w:u w:val="single"/>
        </w:rPr>
      </w:pPr>
    </w:p>
    <w:p w14:paraId="1BEE7075" w14:textId="77777777" w:rsidR="007832B2" w:rsidRDefault="007832B2" w:rsidP="00F8158C">
      <w:pPr>
        <w:widowControl w:val="0"/>
        <w:pBdr>
          <w:bottom w:val="double" w:sz="4" w:space="1" w:color="auto"/>
        </w:pBdr>
        <w:rPr>
          <w:rFonts w:ascii="Arial" w:hAnsi="Arial"/>
          <w:b/>
          <w:sz w:val="16"/>
          <w:szCs w:val="16"/>
          <w:u w:val="single"/>
        </w:rPr>
      </w:pPr>
    </w:p>
    <w:p w14:paraId="4336D26F" w14:textId="77777777" w:rsidR="001F5D40" w:rsidRPr="00F8158C" w:rsidRDefault="001F5D40" w:rsidP="00F8158C">
      <w:pPr>
        <w:widowControl w:val="0"/>
        <w:pBdr>
          <w:bottom w:val="double" w:sz="4" w:space="1" w:color="auto"/>
        </w:pBdr>
        <w:rPr>
          <w:rFonts w:ascii="Arial" w:hAnsi="Arial"/>
          <w:b/>
          <w:sz w:val="16"/>
          <w:szCs w:val="16"/>
          <w:u w:val="single"/>
        </w:rPr>
      </w:pPr>
    </w:p>
    <w:p w14:paraId="4203EDE8" w14:textId="42F621B2" w:rsidR="001F5D40" w:rsidRDefault="001F5D40" w:rsidP="001F5D40">
      <w:pPr>
        <w:ind w:left="720"/>
        <w:jc w:val="both"/>
        <w:rPr>
          <w:rFonts w:ascii="Arial" w:hAnsi="Arial" w:cs="Arial"/>
          <w:b/>
          <w:sz w:val="24"/>
          <w:szCs w:val="24"/>
        </w:rPr>
      </w:pPr>
    </w:p>
    <w:p w14:paraId="2F47D2D6" w14:textId="2933C471" w:rsidR="005541D4" w:rsidRDefault="003C6BFF" w:rsidP="005C4BFD">
      <w:pPr>
        <w:numPr>
          <w:ilvl w:val="0"/>
          <w:numId w:val="1"/>
        </w:numPr>
        <w:tabs>
          <w:tab w:val="clear" w:pos="720"/>
          <w:tab w:val="num" w:pos="0"/>
        </w:tabs>
        <w:jc w:val="both"/>
        <w:rPr>
          <w:rFonts w:ascii="Arial" w:hAnsi="Arial" w:cs="Arial"/>
          <w:b/>
          <w:sz w:val="24"/>
          <w:szCs w:val="24"/>
        </w:rPr>
      </w:pPr>
      <w:r w:rsidRPr="00C53EDA">
        <w:rPr>
          <w:rFonts w:ascii="Arial" w:hAnsi="Arial" w:cs="Arial"/>
          <w:b/>
          <w:sz w:val="24"/>
          <w:szCs w:val="24"/>
        </w:rPr>
        <w:t>CALL TO ORDER</w:t>
      </w:r>
    </w:p>
    <w:p w14:paraId="717037E7" w14:textId="77777777" w:rsidR="00260E12" w:rsidRDefault="00260E12" w:rsidP="005C4BFD">
      <w:pPr>
        <w:ind w:left="720"/>
        <w:jc w:val="both"/>
        <w:rPr>
          <w:rFonts w:ascii="Arial" w:hAnsi="Arial" w:cs="Arial"/>
          <w:b/>
          <w:sz w:val="24"/>
          <w:szCs w:val="24"/>
        </w:rPr>
      </w:pPr>
    </w:p>
    <w:p w14:paraId="35F48F12" w14:textId="0E138008" w:rsidR="00F8158C" w:rsidRDefault="003C6BFF" w:rsidP="005C4BFD">
      <w:pPr>
        <w:numPr>
          <w:ilvl w:val="0"/>
          <w:numId w:val="1"/>
        </w:numPr>
        <w:tabs>
          <w:tab w:val="clear" w:pos="720"/>
          <w:tab w:val="num" w:pos="0"/>
        </w:tabs>
        <w:jc w:val="both"/>
        <w:rPr>
          <w:rFonts w:ascii="Arial" w:hAnsi="Arial" w:cs="Arial"/>
          <w:b/>
          <w:sz w:val="24"/>
          <w:szCs w:val="24"/>
        </w:rPr>
      </w:pPr>
      <w:r>
        <w:rPr>
          <w:rFonts w:ascii="Arial" w:hAnsi="Arial" w:cs="Arial"/>
          <w:b/>
          <w:sz w:val="24"/>
          <w:szCs w:val="24"/>
        </w:rPr>
        <w:t>PLEDGE OF ALLEGIANCE</w:t>
      </w:r>
    </w:p>
    <w:p w14:paraId="02217438" w14:textId="77777777" w:rsidR="00F8158C" w:rsidRDefault="00F8158C" w:rsidP="005C4BFD">
      <w:pPr>
        <w:pStyle w:val="ListParagraph"/>
        <w:jc w:val="both"/>
        <w:rPr>
          <w:rFonts w:ascii="Arial" w:hAnsi="Arial" w:cs="Arial"/>
          <w:b/>
          <w:sz w:val="24"/>
          <w:szCs w:val="24"/>
        </w:rPr>
      </w:pPr>
    </w:p>
    <w:p w14:paraId="791D82CA" w14:textId="455E3742" w:rsidR="007E376E" w:rsidRDefault="003C6BFF" w:rsidP="005C4BFD">
      <w:pPr>
        <w:numPr>
          <w:ilvl w:val="0"/>
          <w:numId w:val="1"/>
        </w:numPr>
        <w:jc w:val="both"/>
        <w:rPr>
          <w:rFonts w:ascii="Arial" w:hAnsi="Arial" w:cs="Arial"/>
          <w:b/>
          <w:sz w:val="24"/>
          <w:szCs w:val="24"/>
        </w:rPr>
      </w:pPr>
      <w:r w:rsidRPr="00C53EDA">
        <w:rPr>
          <w:rFonts w:ascii="Arial" w:hAnsi="Arial" w:cs="Arial"/>
          <w:b/>
          <w:sz w:val="24"/>
          <w:szCs w:val="24"/>
        </w:rPr>
        <w:t>ROLL CAL</w:t>
      </w:r>
      <w:r>
        <w:rPr>
          <w:rFonts w:ascii="Arial" w:hAnsi="Arial" w:cs="Arial"/>
          <w:b/>
          <w:sz w:val="24"/>
          <w:szCs w:val="24"/>
        </w:rPr>
        <w:t>L</w:t>
      </w:r>
    </w:p>
    <w:p w14:paraId="7C2F728B" w14:textId="77777777" w:rsidR="00142896" w:rsidRPr="00FA2FE9" w:rsidRDefault="00142896" w:rsidP="005C4BFD">
      <w:pPr>
        <w:pStyle w:val="ListParagraph"/>
        <w:jc w:val="both"/>
        <w:rPr>
          <w:rFonts w:ascii="Arial" w:hAnsi="Arial" w:cs="Arial"/>
          <w:b/>
          <w:sz w:val="22"/>
          <w:szCs w:val="24"/>
        </w:rPr>
      </w:pPr>
    </w:p>
    <w:p w14:paraId="434A45BE" w14:textId="5E8A38B2" w:rsidR="007F02DB" w:rsidRPr="00C53EDA" w:rsidRDefault="003C6BFF" w:rsidP="005C4BFD">
      <w:pPr>
        <w:numPr>
          <w:ilvl w:val="0"/>
          <w:numId w:val="1"/>
        </w:numPr>
        <w:jc w:val="both"/>
        <w:rPr>
          <w:rFonts w:ascii="Arial" w:hAnsi="Arial" w:cs="Arial"/>
          <w:b/>
          <w:sz w:val="24"/>
          <w:szCs w:val="24"/>
        </w:rPr>
      </w:pPr>
      <w:r w:rsidRPr="00C53EDA">
        <w:rPr>
          <w:rFonts w:ascii="Arial" w:hAnsi="Arial" w:cs="Arial"/>
          <w:b/>
          <w:sz w:val="24"/>
          <w:szCs w:val="24"/>
        </w:rPr>
        <w:t xml:space="preserve">APPROVAL OF THE AGENDA: </w:t>
      </w:r>
    </w:p>
    <w:p w14:paraId="13625E9F" w14:textId="77777777" w:rsidR="007F02DB" w:rsidRPr="00C53EDA" w:rsidRDefault="007F02DB" w:rsidP="005C4BFD">
      <w:pPr>
        <w:ind w:left="720"/>
        <w:jc w:val="both"/>
        <w:rPr>
          <w:rFonts w:ascii="Arial" w:hAnsi="Arial" w:cs="Arial"/>
          <w:i/>
          <w:sz w:val="24"/>
          <w:szCs w:val="24"/>
        </w:rPr>
      </w:pPr>
      <w:r w:rsidRPr="00C53EDA">
        <w:rPr>
          <w:rFonts w:ascii="Arial" w:hAnsi="Arial" w:cs="Arial"/>
          <w:i/>
          <w:sz w:val="24"/>
          <w:szCs w:val="24"/>
        </w:rPr>
        <w:t xml:space="preserve">The Historic Preservation </w:t>
      </w:r>
      <w:r w:rsidR="00CF3D15" w:rsidRPr="00C53EDA">
        <w:rPr>
          <w:rFonts w:ascii="Arial" w:hAnsi="Arial" w:cs="Arial"/>
          <w:i/>
          <w:sz w:val="24"/>
          <w:szCs w:val="24"/>
        </w:rPr>
        <w:t>Commission is</w:t>
      </w:r>
      <w:r w:rsidRPr="00C53EDA">
        <w:rPr>
          <w:rFonts w:ascii="Arial" w:hAnsi="Arial" w:cs="Arial"/>
          <w:i/>
          <w:sz w:val="24"/>
          <w:szCs w:val="24"/>
        </w:rPr>
        <w:t xml:space="preserve"> requested to approve the Agenda.</w:t>
      </w:r>
    </w:p>
    <w:p w14:paraId="3FD4B003" w14:textId="5B1A03D4" w:rsidR="007F02DB" w:rsidRPr="00C53EDA" w:rsidRDefault="007F02DB" w:rsidP="005C4BFD">
      <w:pPr>
        <w:ind w:left="720"/>
        <w:jc w:val="both"/>
        <w:rPr>
          <w:rFonts w:ascii="Arial" w:hAnsi="Arial" w:cs="Arial"/>
          <w:sz w:val="24"/>
          <w:szCs w:val="24"/>
        </w:rPr>
      </w:pPr>
      <w:r w:rsidRPr="00C53EDA">
        <w:rPr>
          <w:rFonts w:ascii="Arial" w:hAnsi="Arial" w:cs="Arial"/>
          <w:b/>
          <w:sz w:val="24"/>
          <w:szCs w:val="24"/>
        </w:rPr>
        <w:t xml:space="preserve">Recommendation:  </w:t>
      </w:r>
      <w:r w:rsidRPr="00C53EDA">
        <w:rPr>
          <w:rFonts w:ascii="Arial" w:hAnsi="Arial" w:cs="Arial"/>
          <w:sz w:val="24"/>
          <w:szCs w:val="24"/>
        </w:rPr>
        <w:t xml:space="preserve">Approve the </w:t>
      </w:r>
      <w:r w:rsidR="001D1275">
        <w:rPr>
          <w:rFonts w:ascii="Arial" w:hAnsi="Arial" w:cs="Arial"/>
          <w:sz w:val="24"/>
          <w:szCs w:val="24"/>
        </w:rPr>
        <w:t>October</w:t>
      </w:r>
      <w:r w:rsidR="00206583">
        <w:rPr>
          <w:rFonts w:ascii="Arial" w:hAnsi="Arial" w:cs="Arial"/>
          <w:sz w:val="24"/>
          <w:szCs w:val="24"/>
        </w:rPr>
        <w:t xml:space="preserve"> </w:t>
      </w:r>
      <w:r w:rsidR="00206583">
        <w:rPr>
          <w:rFonts w:ascii="Arial" w:hAnsi="Arial" w:cs="Arial"/>
          <w:sz w:val="23"/>
          <w:szCs w:val="23"/>
        </w:rPr>
        <w:t>2</w:t>
      </w:r>
      <w:r w:rsidR="001D1275">
        <w:rPr>
          <w:rFonts w:ascii="Arial" w:hAnsi="Arial" w:cs="Arial"/>
          <w:sz w:val="23"/>
          <w:szCs w:val="23"/>
        </w:rPr>
        <w:t>6</w:t>
      </w:r>
      <w:r w:rsidR="00206583">
        <w:rPr>
          <w:rFonts w:ascii="Arial" w:hAnsi="Arial" w:cs="Arial"/>
          <w:sz w:val="24"/>
          <w:szCs w:val="24"/>
        </w:rPr>
        <w:t>,</w:t>
      </w:r>
      <w:r w:rsidR="00206583" w:rsidRPr="00C53EDA">
        <w:rPr>
          <w:rFonts w:ascii="Arial" w:hAnsi="Arial" w:cs="Arial"/>
          <w:sz w:val="24"/>
          <w:szCs w:val="24"/>
        </w:rPr>
        <w:t xml:space="preserve"> 20</w:t>
      </w:r>
      <w:r w:rsidR="00206583">
        <w:rPr>
          <w:rFonts w:ascii="Arial" w:hAnsi="Arial" w:cs="Arial"/>
          <w:sz w:val="24"/>
          <w:szCs w:val="24"/>
        </w:rPr>
        <w:t>20</w:t>
      </w:r>
      <w:r w:rsidR="00206583" w:rsidRPr="00C53EDA">
        <w:rPr>
          <w:rFonts w:ascii="Arial" w:hAnsi="Arial" w:cs="Arial"/>
          <w:sz w:val="24"/>
          <w:szCs w:val="24"/>
        </w:rPr>
        <w:t xml:space="preserve"> </w:t>
      </w:r>
      <w:r w:rsidRPr="00C53EDA">
        <w:rPr>
          <w:rFonts w:ascii="Arial" w:hAnsi="Arial" w:cs="Arial"/>
          <w:sz w:val="24"/>
          <w:szCs w:val="24"/>
        </w:rPr>
        <w:t>meeting agenda</w:t>
      </w:r>
      <w:r w:rsidR="00206583">
        <w:rPr>
          <w:rFonts w:ascii="Arial" w:hAnsi="Arial" w:cs="Arial"/>
          <w:sz w:val="24"/>
          <w:szCs w:val="24"/>
        </w:rPr>
        <w:t xml:space="preserve"> </w:t>
      </w:r>
      <w:r w:rsidR="00F52753" w:rsidRPr="00C53EDA">
        <w:rPr>
          <w:rFonts w:ascii="Arial" w:hAnsi="Arial" w:cs="Arial"/>
          <w:sz w:val="24"/>
          <w:szCs w:val="24"/>
        </w:rPr>
        <w:t xml:space="preserve">as </w:t>
      </w:r>
      <w:r w:rsidRPr="00C53EDA">
        <w:rPr>
          <w:rFonts w:ascii="Arial" w:hAnsi="Arial" w:cs="Arial"/>
          <w:sz w:val="24"/>
          <w:szCs w:val="24"/>
        </w:rPr>
        <w:t>presented.</w:t>
      </w:r>
    </w:p>
    <w:p w14:paraId="5D712A0C" w14:textId="77777777" w:rsidR="007E376E" w:rsidRPr="00FA2FE9" w:rsidRDefault="007E376E" w:rsidP="005C4BFD">
      <w:pPr>
        <w:pStyle w:val="ListParagraph"/>
        <w:ind w:left="0"/>
        <w:jc w:val="both"/>
        <w:rPr>
          <w:rFonts w:ascii="Arial" w:hAnsi="Arial" w:cs="Arial"/>
          <w:b/>
          <w:sz w:val="22"/>
          <w:szCs w:val="24"/>
        </w:rPr>
      </w:pPr>
    </w:p>
    <w:p w14:paraId="5966E8B9" w14:textId="77777777" w:rsidR="00F55632" w:rsidRPr="00C53EDA" w:rsidRDefault="003C0741" w:rsidP="005C4BFD">
      <w:pPr>
        <w:numPr>
          <w:ilvl w:val="0"/>
          <w:numId w:val="1"/>
        </w:numPr>
        <w:jc w:val="both"/>
        <w:rPr>
          <w:rFonts w:ascii="Arial" w:hAnsi="Arial" w:cs="Arial"/>
          <w:i/>
          <w:sz w:val="24"/>
          <w:szCs w:val="24"/>
        </w:rPr>
      </w:pPr>
      <w:r w:rsidRPr="00C53EDA">
        <w:rPr>
          <w:rFonts w:ascii="Arial" w:hAnsi="Arial" w:cs="Arial"/>
          <w:b/>
          <w:sz w:val="24"/>
          <w:szCs w:val="24"/>
        </w:rPr>
        <w:t>APPROVAL OF MINU</w:t>
      </w:r>
      <w:r w:rsidR="00AD2011" w:rsidRPr="00C53EDA">
        <w:rPr>
          <w:rFonts w:ascii="Arial" w:hAnsi="Arial" w:cs="Arial"/>
          <w:b/>
          <w:sz w:val="24"/>
          <w:szCs w:val="24"/>
        </w:rPr>
        <w:t>T</w:t>
      </w:r>
      <w:r w:rsidRPr="00C53EDA">
        <w:rPr>
          <w:rFonts w:ascii="Arial" w:hAnsi="Arial" w:cs="Arial"/>
          <w:b/>
          <w:sz w:val="24"/>
          <w:szCs w:val="24"/>
        </w:rPr>
        <w:t>ES:</w:t>
      </w:r>
    </w:p>
    <w:p w14:paraId="5BFADD4B" w14:textId="77777777" w:rsidR="003C0741" w:rsidRPr="00C53EDA" w:rsidRDefault="003C0741" w:rsidP="005C4BFD">
      <w:pPr>
        <w:tabs>
          <w:tab w:val="num" w:pos="0"/>
        </w:tabs>
        <w:ind w:left="720"/>
        <w:jc w:val="both"/>
        <w:rPr>
          <w:rFonts w:ascii="Arial" w:hAnsi="Arial" w:cs="Arial"/>
          <w:i/>
          <w:sz w:val="24"/>
          <w:szCs w:val="24"/>
        </w:rPr>
      </w:pPr>
      <w:r w:rsidRPr="00C53EDA">
        <w:rPr>
          <w:rFonts w:ascii="Arial" w:hAnsi="Arial" w:cs="Arial"/>
          <w:i/>
          <w:sz w:val="24"/>
          <w:szCs w:val="24"/>
        </w:rPr>
        <w:t>The Historic Preservation Commission is requested to approve the minutes of</w:t>
      </w:r>
      <w:r w:rsidR="00CE076D" w:rsidRPr="00C53EDA">
        <w:rPr>
          <w:rFonts w:ascii="Arial" w:hAnsi="Arial" w:cs="Arial"/>
          <w:i/>
          <w:sz w:val="24"/>
          <w:szCs w:val="24"/>
        </w:rPr>
        <w:t xml:space="preserve"> </w:t>
      </w:r>
      <w:r w:rsidRPr="00C53EDA">
        <w:rPr>
          <w:rFonts w:ascii="Arial" w:hAnsi="Arial" w:cs="Arial"/>
          <w:i/>
          <w:sz w:val="24"/>
          <w:szCs w:val="24"/>
        </w:rPr>
        <w:t>prior Historic Preservation Commission meetings.</w:t>
      </w:r>
    </w:p>
    <w:p w14:paraId="42086927" w14:textId="749AB067" w:rsidR="003C0741" w:rsidRPr="00C53EDA" w:rsidRDefault="003C0741" w:rsidP="005C4BFD">
      <w:pPr>
        <w:tabs>
          <w:tab w:val="num" w:pos="0"/>
        </w:tabs>
        <w:ind w:left="720"/>
        <w:jc w:val="both"/>
        <w:rPr>
          <w:rFonts w:ascii="Arial" w:hAnsi="Arial" w:cs="Arial"/>
          <w:sz w:val="24"/>
          <w:szCs w:val="24"/>
        </w:rPr>
      </w:pPr>
      <w:r w:rsidRPr="00C53EDA">
        <w:rPr>
          <w:rFonts w:ascii="Arial" w:hAnsi="Arial" w:cs="Arial"/>
          <w:b/>
          <w:sz w:val="24"/>
          <w:szCs w:val="24"/>
        </w:rPr>
        <w:t>Recommendation:</w:t>
      </w:r>
      <w:r w:rsidR="00105410" w:rsidRPr="00C53EDA">
        <w:rPr>
          <w:rFonts w:ascii="Arial" w:hAnsi="Arial" w:cs="Arial"/>
          <w:b/>
          <w:sz w:val="24"/>
          <w:szCs w:val="24"/>
        </w:rPr>
        <w:t xml:space="preserve"> </w:t>
      </w:r>
      <w:r w:rsidR="00B83367" w:rsidRPr="00C53EDA">
        <w:rPr>
          <w:rFonts w:ascii="Arial" w:hAnsi="Arial" w:cs="Arial"/>
          <w:sz w:val="24"/>
          <w:szCs w:val="24"/>
        </w:rPr>
        <w:t xml:space="preserve">Approve the </w:t>
      </w:r>
      <w:r w:rsidR="00F21266">
        <w:rPr>
          <w:rFonts w:ascii="Arial" w:hAnsi="Arial" w:cs="Arial"/>
          <w:sz w:val="24"/>
          <w:szCs w:val="24"/>
        </w:rPr>
        <w:t>Jul</w:t>
      </w:r>
      <w:r w:rsidR="00F8158C">
        <w:rPr>
          <w:rFonts w:ascii="Arial" w:hAnsi="Arial" w:cs="Arial"/>
          <w:sz w:val="24"/>
          <w:szCs w:val="24"/>
        </w:rPr>
        <w:t>y</w:t>
      </w:r>
      <w:r w:rsidR="00206583">
        <w:rPr>
          <w:rFonts w:ascii="Arial" w:hAnsi="Arial" w:cs="Arial"/>
          <w:sz w:val="24"/>
          <w:szCs w:val="24"/>
        </w:rPr>
        <w:t xml:space="preserve"> 2</w:t>
      </w:r>
      <w:r w:rsidR="00CA0262">
        <w:rPr>
          <w:rFonts w:ascii="Arial" w:hAnsi="Arial" w:cs="Arial"/>
          <w:sz w:val="24"/>
          <w:szCs w:val="24"/>
        </w:rPr>
        <w:t>7</w:t>
      </w:r>
      <w:r w:rsidR="00206583">
        <w:rPr>
          <w:rFonts w:ascii="Arial" w:hAnsi="Arial" w:cs="Arial"/>
          <w:sz w:val="24"/>
          <w:szCs w:val="24"/>
        </w:rPr>
        <w:t>, 20</w:t>
      </w:r>
      <w:r w:rsidR="00F8158C">
        <w:rPr>
          <w:rFonts w:ascii="Arial" w:hAnsi="Arial" w:cs="Arial"/>
          <w:sz w:val="24"/>
          <w:szCs w:val="24"/>
        </w:rPr>
        <w:t>20</w:t>
      </w:r>
      <w:r w:rsidR="00CE7648">
        <w:rPr>
          <w:rFonts w:ascii="Arial" w:hAnsi="Arial" w:cs="Arial"/>
          <w:sz w:val="24"/>
          <w:szCs w:val="24"/>
        </w:rPr>
        <w:t xml:space="preserve"> and August 24, 2020</w:t>
      </w:r>
      <w:r w:rsidR="00206583">
        <w:rPr>
          <w:rFonts w:ascii="Arial" w:hAnsi="Arial" w:cs="Arial"/>
          <w:sz w:val="24"/>
          <w:szCs w:val="24"/>
        </w:rPr>
        <w:t xml:space="preserve"> </w:t>
      </w:r>
      <w:r w:rsidR="005957C0" w:rsidRPr="00C53EDA">
        <w:rPr>
          <w:rFonts w:ascii="Arial" w:hAnsi="Arial" w:cs="Arial"/>
          <w:sz w:val="24"/>
          <w:szCs w:val="24"/>
        </w:rPr>
        <w:t xml:space="preserve">meeting </w:t>
      </w:r>
      <w:r w:rsidR="00B83367" w:rsidRPr="00C53EDA">
        <w:rPr>
          <w:rFonts w:ascii="Arial" w:hAnsi="Arial" w:cs="Arial"/>
          <w:sz w:val="24"/>
          <w:szCs w:val="24"/>
        </w:rPr>
        <w:t xml:space="preserve">minutes </w:t>
      </w:r>
      <w:r w:rsidR="00457505" w:rsidRPr="00C53EDA">
        <w:rPr>
          <w:rFonts w:ascii="Arial" w:hAnsi="Arial" w:cs="Arial"/>
          <w:sz w:val="24"/>
          <w:szCs w:val="24"/>
        </w:rPr>
        <w:t>as</w:t>
      </w:r>
      <w:r w:rsidR="00105410" w:rsidRPr="00C53EDA">
        <w:rPr>
          <w:rFonts w:ascii="Arial" w:hAnsi="Arial" w:cs="Arial"/>
          <w:sz w:val="24"/>
          <w:szCs w:val="24"/>
        </w:rPr>
        <w:t xml:space="preserve"> </w:t>
      </w:r>
      <w:r w:rsidR="009E721E" w:rsidRPr="00C53EDA">
        <w:rPr>
          <w:rFonts w:ascii="Arial" w:hAnsi="Arial" w:cs="Arial"/>
          <w:sz w:val="24"/>
          <w:szCs w:val="24"/>
        </w:rPr>
        <w:t>p</w:t>
      </w:r>
      <w:r w:rsidR="00457505" w:rsidRPr="00C53EDA">
        <w:rPr>
          <w:rFonts w:ascii="Arial" w:hAnsi="Arial" w:cs="Arial"/>
          <w:sz w:val="24"/>
          <w:szCs w:val="24"/>
        </w:rPr>
        <w:t>resented.</w:t>
      </w:r>
    </w:p>
    <w:p w14:paraId="57B6CE04" w14:textId="77777777" w:rsidR="00792216" w:rsidRPr="00FA2FE9" w:rsidRDefault="00792216" w:rsidP="005C4BFD">
      <w:pPr>
        <w:tabs>
          <w:tab w:val="num" w:pos="0"/>
        </w:tabs>
        <w:ind w:left="720"/>
        <w:jc w:val="both"/>
        <w:rPr>
          <w:rFonts w:ascii="Arial" w:hAnsi="Arial" w:cs="Arial"/>
          <w:sz w:val="22"/>
          <w:szCs w:val="24"/>
        </w:rPr>
      </w:pPr>
    </w:p>
    <w:p w14:paraId="1B0A48EC" w14:textId="7E2F66A3" w:rsidR="00260E12" w:rsidRDefault="00CA0262" w:rsidP="005C4BFD">
      <w:pPr>
        <w:numPr>
          <w:ilvl w:val="1"/>
          <w:numId w:val="11"/>
        </w:numPr>
        <w:ind w:hanging="720"/>
        <w:jc w:val="both"/>
        <w:rPr>
          <w:rFonts w:ascii="Arial" w:hAnsi="Arial" w:cs="Arial"/>
          <w:b/>
          <w:sz w:val="24"/>
          <w:szCs w:val="24"/>
        </w:rPr>
      </w:pPr>
      <w:r>
        <w:rPr>
          <w:rFonts w:ascii="Arial" w:hAnsi="Arial" w:cs="Arial"/>
          <w:b/>
          <w:sz w:val="24"/>
          <w:szCs w:val="24"/>
        </w:rPr>
        <w:t>JULY 27, 2020</w:t>
      </w:r>
    </w:p>
    <w:p w14:paraId="7B8167B5" w14:textId="77777777" w:rsidR="0078616A" w:rsidRDefault="0078616A" w:rsidP="005C4BFD">
      <w:pPr>
        <w:ind w:left="1440"/>
        <w:jc w:val="both"/>
        <w:rPr>
          <w:rFonts w:ascii="Arial" w:hAnsi="Arial" w:cs="Arial"/>
          <w:b/>
          <w:sz w:val="24"/>
          <w:szCs w:val="24"/>
        </w:rPr>
      </w:pPr>
    </w:p>
    <w:p w14:paraId="581060E6" w14:textId="438FC96E" w:rsidR="0078616A" w:rsidRDefault="0078616A" w:rsidP="005C4BFD">
      <w:pPr>
        <w:numPr>
          <w:ilvl w:val="1"/>
          <w:numId w:val="11"/>
        </w:numPr>
        <w:ind w:hanging="720"/>
        <w:jc w:val="both"/>
        <w:rPr>
          <w:rFonts w:ascii="Arial" w:hAnsi="Arial" w:cs="Arial"/>
          <w:b/>
          <w:sz w:val="24"/>
          <w:szCs w:val="24"/>
        </w:rPr>
      </w:pPr>
      <w:r>
        <w:rPr>
          <w:rFonts w:ascii="Arial" w:hAnsi="Arial" w:cs="Arial"/>
          <w:b/>
          <w:sz w:val="24"/>
          <w:szCs w:val="24"/>
        </w:rPr>
        <w:t>AUGUST 24, 2020</w:t>
      </w:r>
    </w:p>
    <w:p w14:paraId="749C3490" w14:textId="77777777" w:rsidR="00457FE4" w:rsidRPr="00FA2FE9" w:rsidRDefault="00457FE4" w:rsidP="005C4BFD">
      <w:pPr>
        <w:jc w:val="both"/>
        <w:rPr>
          <w:rFonts w:ascii="Arial" w:hAnsi="Arial" w:cs="Arial"/>
          <w:b/>
          <w:sz w:val="22"/>
          <w:szCs w:val="24"/>
        </w:rPr>
      </w:pPr>
    </w:p>
    <w:p w14:paraId="2799664F" w14:textId="77777777" w:rsidR="003C0741" w:rsidRPr="00457FE4" w:rsidRDefault="003C0741" w:rsidP="005C4BFD">
      <w:pPr>
        <w:numPr>
          <w:ilvl w:val="0"/>
          <w:numId w:val="1"/>
        </w:numPr>
        <w:jc w:val="both"/>
        <w:rPr>
          <w:rFonts w:ascii="Arial" w:hAnsi="Arial" w:cs="Arial"/>
          <w:b/>
          <w:sz w:val="24"/>
          <w:szCs w:val="24"/>
        </w:rPr>
      </w:pPr>
      <w:r w:rsidRPr="00C53EDA">
        <w:rPr>
          <w:rFonts w:ascii="Arial" w:hAnsi="Arial" w:cs="Arial"/>
          <w:b/>
          <w:sz w:val="24"/>
          <w:szCs w:val="24"/>
        </w:rPr>
        <w:t>PUBLIC COMMENT:</w:t>
      </w:r>
    </w:p>
    <w:p w14:paraId="42F6B10D" w14:textId="5A79219B" w:rsidR="00E64E79" w:rsidRPr="009A5566" w:rsidRDefault="00901647" w:rsidP="005C4BFD">
      <w:pPr>
        <w:tabs>
          <w:tab w:val="num" w:pos="0"/>
        </w:tabs>
        <w:ind w:left="720"/>
        <w:jc w:val="both"/>
        <w:rPr>
          <w:rFonts w:ascii="Arial" w:hAnsi="Arial" w:cs="Arial"/>
          <w:i/>
          <w:iCs/>
          <w:sz w:val="22"/>
          <w:szCs w:val="24"/>
        </w:rPr>
      </w:pPr>
      <w:r w:rsidRPr="009A5566">
        <w:rPr>
          <w:rFonts w:ascii="Arial" w:hAnsi="Arial" w:cs="Arial"/>
          <w:i/>
          <w:iCs/>
          <w:sz w:val="22"/>
          <w:szCs w:val="24"/>
        </w:rPr>
        <w:t xml:space="preserve">This time, limited to a maximum of twenty (20) minutes, has been set aside for the public to address the Historic Preservation Commission </w:t>
      </w:r>
      <w:r w:rsidR="003C0741" w:rsidRPr="009A5566">
        <w:rPr>
          <w:rFonts w:ascii="Arial" w:hAnsi="Arial" w:cs="Arial"/>
          <w:i/>
          <w:iCs/>
          <w:sz w:val="22"/>
          <w:szCs w:val="24"/>
        </w:rPr>
        <w:t xml:space="preserve">on any item that is not set for public hearing or any item that is not on tonight’s agenda.  In accordance with the Brown Act, public comment relating to business not appearing on the agenda cannot be acted upon or discussed by the Commission during the </w:t>
      </w:r>
      <w:r w:rsidR="002A37F6" w:rsidRPr="009A5566">
        <w:rPr>
          <w:rFonts w:ascii="Arial" w:hAnsi="Arial" w:cs="Arial"/>
          <w:i/>
          <w:iCs/>
          <w:sz w:val="22"/>
          <w:szCs w:val="24"/>
        </w:rPr>
        <w:t>meeting but</w:t>
      </w:r>
      <w:r w:rsidR="003C0741" w:rsidRPr="009A5566">
        <w:rPr>
          <w:rFonts w:ascii="Arial" w:hAnsi="Arial" w:cs="Arial"/>
          <w:i/>
          <w:iCs/>
          <w:sz w:val="22"/>
          <w:szCs w:val="24"/>
        </w:rPr>
        <w:t xml:space="preserve"> may be referred to staff for report on a future agenda, ordered received and filed, or referred to the proper department for administrative resolution.  Staff requests that all persons wishing to address the Commission fill out a Speaker's Slip and give it to the Commission Secretary prior to speakin</w:t>
      </w:r>
      <w:r w:rsidR="00B5452D" w:rsidRPr="009A5566">
        <w:rPr>
          <w:rFonts w:ascii="Arial" w:hAnsi="Arial" w:cs="Arial"/>
          <w:i/>
          <w:iCs/>
          <w:sz w:val="22"/>
          <w:szCs w:val="24"/>
        </w:rPr>
        <w:t>g.  The Commission requests that</w:t>
      </w:r>
      <w:r w:rsidR="00616DCA" w:rsidRPr="009A5566">
        <w:rPr>
          <w:rFonts w:ascii="Arial" w:hAnsi="Arial" w:cs="Arial"/>
          <w:i/>
          <w:iCs/>
          <w:sz w:val="22"/>
          <w:szCs w:val="24"/>
        </w:rPr>
        <w:t xml:space="preserve"> </w:t>
      </w:r>
      <w:r w:rsidR="003C0741" w:rsidRPr="009A5566">
        <w:rPr>
          <w:rFonts w:ascii="Arial" w:hAnsi="Arial" w:cs="Arial"/>
          <w:i/>
          <w:iCs/>
          <w:sz w:val="22"/>
          <w:szCs w:val="24"/>
        </w:rPr>
        <w:t>when you begin speaking you state your name and the name of the city where you reside.  Individuals may</w:t>
      </w:r>
      <w:r w:rsidR="00616DCA" w:rsidRPr="009A5566">
        <w:rPr>
          <w:rFonts w:ascii="Arial" w:hAnsi="Arial" w:cs="Arial"/>
          <w:i/>
          <w:iCs/>
          <w:sz w:val="22"/>
          <w:szCs w:val="24"/>
        </w:rPr>
        <w:t xml:space="preserve"> </w:t>
      </w:r>
      <w:r w:rsidR="003C0741" w:rsidRPr="009A5566">
        <w:rPr>
          <w:rFonts w:ascii="Arial" w:hAnsi="Arial" w:cs="Arial"/>
          <w:i/>
          <w:iCs/>
          <w:sz w:val="22"/>
          <w:szCs w:val="24"/>
        </w:rPr>
        <w:t xml:space="preserve">address the Commission for up to three (3) minutes </w:t>
      </w:r>
      <w:r w:rsidR="005534D2" w:rsidRPr="009A5566">
        <w:rPr>
          <w:rFonts w:ascii="Arial" w:hAnsi="Arial" w:cs="Arial"/>
          <w:i/>
          <w:iCs/>
          <w:sz w:val="22"/>
          <w:szCs w:val="24"/>
        </w:rPr>
        <w:t>each unless</w:t>
      </w:r>
      <w:r w:rsidR="003C0741" w:rsidRPr="009A5566">
        <w:rPr>
          <w:rFonts w:ascii="Arial" w:hAnsi="Arial" w:cs="Arial"/>
          <w:i/>
          <w:iCs/>
          <w:sz w:val="22"/>
          <w:szCs w:val="24"/>
        </w:rPr>
        <w:t xml:space="preserve"> the Commission determines a different time limit.</w:t>
      </w:r>
    </w:p>
    <w:p w14:paraId="7C14F8BA" w14:textId="7F39C2C3" w:rsidR="00B10888" w:rsidRDefault="00B10888" w:rsidP="005C4BFD">
      <w:pPr>
        <w:tabs>
          <w:tab w:val="num" w:pos="0"/>
        </w:tabs>
        <w:ind w:left="720"/>
        <w:jc w:val="both"/>
        <w:rPr>
          <w:rFonts w:ascii="Arial" w:hAnsi="Arial" w:cs="Arial"/>
          <w:sz w:val="22"/>
          <w:szCs w:val="24"/>
        </w:rPr>
      </w:pPr>
    </w:p>
    <w:p w14:paraId="0CF31D16" w14:textId="77777777" w:rsidR="000E0F44" w:rsidRPr="000E0F44" w:rsidRDefault="00C0429D" w:rsidP="005C4BFD">
      <w:pPr>
        <w:numPr>
          <w:ilvl w:val="0"/>
          <w:numId w:val="1"/>
        </w:numPr>
        <w:jc w:val="both"/>
        <w:rPr>
          <w:rFonts w:ascii="Arial" w:hAnsi="Arial" w:cs="Arial"/>
          <w:sz w:val="24"/>
          <w:szCs w:val="24"/>
        </w:rPr>
      </w:pPr>
      <w:r w:rsidRPr="00C53EDA">
        <w:rPr>
          <w:rFonts w:ascii="Arial" w:hAnsi="Arial" w:cs="Arial"/>
          <w:b/>
          <w:sz w:val="24"/>
          <w:szCs w:val="24"/>
        </w:rPr>
        <w:t>CONSENT CALENDAR:</w:t>
      </w:r>
      <w:r w:rsidR="000E3675">
        <w:rPr>
          <w:rFonts w:ascii="Arial" w:hAnsi="Arial" w:cs="Arial"/>
          <w:b/>
          <w:sz w:val="24"/>
          <w:szCs w:val="24"/>
        </w:rPr>
        <w:t xml:space="preserve"> </w:t>
      </w:r>
      <w:r w:rsidR="00593653" w:rsidRPr="00593653">
        <w:rPr>
          <w:rFonts w:ascii="Arial" w:hAnsi="Arial" w:cs="Arial"/>
          <w:bCs/>
          <w:sz w:val="24"/>
          <w:szCs w:val="24"/>
        </w:rPr>
        <w:t>None.</w:t>
      </w:r>
    </w:p>
    <w:p w14:paraId="65AF94E7" w14:textId="77777777" w:rsidR="001C1DB4" w:rsidRPr="000E0F44" w:rsidRDefault="00CF3D15" w:rsidP="005C4BFD">
      <w:pPr>
        <w:ind w:left="720"/>
        <w:jc w:val="both"/>
        <w:rPr>
          <w:rFonts w:ascii="Arial" w:hAnsi="Arial" w:cs="Arial"/>
          <w:sz w:val="24"/>
          <w:szCs w:val="24"/>
        </w:rPr>
      </w:pPr>
      <w:r w:rsidRPr="00C53EDA">
        <w:rPr>
          <w:rFonts w:ascii="Arial" w:hAnsi="Arial" w:cs="Arial"/>
          <w:b/>
          <w:sz w:val="24"/>
          <w:szCs w:val="24"/>
        </w:rPr>
        <w:t xml:space="preserve"> </w:t>
      </w:r>
    </w:p>
    <w:p w14:paraId="1BF05FCD" w14:textId="77777777" w:rsidR="00AC5AF9" w:rsidRPr="00AE2539" w:rsidRDefault="004E14B8" w:rsidP="005C4BFD">
      <w:pPr>
        <w:numPr>
          <w:ilvl w:val="0"/>
          <w:numId w:val="1"/>
        </w:numPr>
        <w:jc w:val="both"/>
        <w:rPr>
          <w:rFonts w:ascii="Arial" w:hAnsi="Arial" w:cs="Arial"/>
          <w:b/>
          <w:sz w:val="23"/>
          <w:szCs w:val="23"/>
        </w:rPr>
      </w:pPr>
      <w:r w:rsidRPr="00C53EDA">
        <w:rPr>
          <w:rFonts w:ascii="Arial" w:hAnsi="Arial" w:cs="Arial"/>
          <w:b/>
          <w:sz w:val="24"/>
          <w:szCs w:val="24"/>
        </w:rPr>
        <w:t xml:space="preserve">EXCLUDED </w:t>
      </w:r>
      <w:r w:rsidR="003C0741" w:rsidRPr="00C53EDA">
        <w:rPr>
          <w:rFonts w:ascii="Arial" w:hAnsi="Arial" w:cs="Arial"/>
          <w:b/>
          <w:sz w:val="24"/>
          <w:szCs w:val="24"/>
        </w:rPr>
        <w:t>CONSENT CALENDAR</w:t>
      </w:r>
      <w:r w:rsidR="007E376E" w:rsidRPr="00C53EDA">
        <w:rPr>
          <w:rFonts w:ascii="Arial" w:hAnsi="Arial" w:cs="Arial"/>
          <w:b/>
          <w:sz w:val="24"/>
          <w:szCs w:val="24"/>
        </w:rPr>
        <w:t xml:space="preserve">: </w:t>
      </w:r>
      <w:r w:rsidR="007E376E" w:rsidRPr="00C53EDA">
        <w:rPr>
          <w:rFonts w:ascii="Arial" w:hAnsi="Arial" w:cs="Arial"/>
          <w:sz w:val="24"/>
          <w:szCs w:val="24"/>
        </w:rPr>
        <w:t>None.</w:t>
      </w:r>
    </w:p>
    <w:p w14:paraId="6F97F4F1" w14:textId="77777777" w:rsidR="00AE2539" w:rsidRPr="00FA2FE9" w:rsidRDefault="00AE2539" w:rsidP="005C4BFD">
      <w:pPr>
        <w:jc w:val="both"/>
        <w:rPr>
          <w:rFonts w:ascii="Arial" w:hAnsi="Arial" w:cs="Arial"/>
          <w:b/>
          <w:sz w:val="22"/>
          <w:szCs w:val="24"/>
        </w:rPr>
      </w:pPr>
    </w:p>
    <w:p w14:paraId="339CA79B" w14:textId="7AD55EDE" w:rsidR="0057645C" w:rsidRPr="00C53EDA" w:rsidRDefault="009B677D" w:rsidP="005C4BFD">
      <w:pPr>
        <w:numPr>
          <w:ilvl w:val="0"/>
          <w:numId w:val="1"/>
        </w:numPr>
        <w:jc w:val="both"/>
        <w:rPr>
          <w:rFonts w:ascii="Arial" w:hAnsi="Arial" w:cs="Arial"/>
          <w:sz w:val="24"/>
          <w:szCs w:val="24"/>
        </w:rPr>
      </w:pPr>
      <w:r w:rsidRPr="00C53EDA">
        <w:rPr>
          <w:rFonts w:ascii="Arial" w:hAnsi="Arial" w:cs="Arial"/>
          <w:b/>
          <w:sz w:val="24"/>
          <w:szCs w:val="24"/>
        </w:rPr>
        <w:t>PUBLIC HEARINGS:</w:t>
      </w:r>
      <w:r w:rsidR="00A025A1" w:rsidRPr="00C53EDA">
        <w:rPr>
          <w:rFonts w:ascii="Arial" w:hAnsi="Arial" w:cs="Arial"/>
          <w:b/>
          <w:sz w:val="24"/>
          <w:szCs w:val="24"/>
        </w:rPr>
        <w:t xml:space="preserve"> </w:t>
      </w:r>
      <w:r w:rsidR="0078616A">
        <w:rPr>
          <w:rFonts w:ascii="Arial" w:hAnsi="Arial" w:cs="Arial"/>
          <w:bCs/>
          <w:sz w:val="24"/>
          <w:szCs w:val="24"/>
        </w:rPr>
        <w:t>None.</w:t>
      </w:r>
    </w:p>
    <w:p w14:paraId="1BD6A812" w14:textId="77777777" w:rsidR="00634AC5" w:rsidRPr="00FA2FE9" w:rsidRDefault="00634AC5" w:rsidP="005C4BFD">
      <w:pPr>
        <w:jc w:val="both"/>
        <w:rPr>
          <w:rFonts w:ascii="Arial" w:hAnsi="Arial" w:cs="Arial"/>
          <w:sz w:val="22"/>
          <w:szCs w:val="24"/>
        </w:rPr>
      </w:pPr>
    </w:p>
    <w:p w14:paraId="1E438E07" w14:textId="1BDE3B55" w:rsidR="00A9438D" w:rsidRPr="00CE7648" w:rsidRDefault="003D5F43" w:rsidP="005C4BFD">
      <w:pPr>
        <w:numPr>
          <w:ilvl w:val="0"/>
          <w:numId w:val="1"/>
        </w:numPr>
        <w:jc w:val="both"/>
        <w:rPr>
          <w:rFonts w:ascii="Arial" w:hAnsi="Arial" w:cs="Arial"/>
          <w:b/>
          <w:sz w:val="23"/>
          <w:szCs w:val="23"/>
        </w:rPr>
      </w:pPr>
      <w:r w:rsidRPr="00C53EDA">
        <w:rPr>
          <w:rFonts w:ascii="Arial" w:hAnsi="Arial" w:cs="Arial"/>
          <w:b/>
          <w:sz w:val="24"/>
          <w:szCs w:val="24"/>
        </w:rPr>
        <w:t>NEW BUSINESS:</w:t>
      </w:r>
      <w:r w:rsidR="00CF3D15" w:rsidRPr="00C53EDA">
        <w:rPr>
          <w:rFonts w:ascii="Arial" w:hAnsi="Arial" w:cs="Arial"/>
          <w:b/>
          <w:sz w:val="24"/>
          <w:szCs w:val="24"/>
        </w:rPr>
        <w:t xml:space="preserve"> </w:t>
      </w:r>
      <w:r w:rsidR="00A83EDE">
        <w:rPr>
          <w:rFonts w:ascii="Arial" w:hAnsi="Arial" w:cs="Arial"/>
          <w:b/>
          <w:sz w:val="24"/>
          <w:szCs w:val="24"/>
        </w:rPr>
        <w:t xml:space="preserve"> </w:t>
      </w:r>
    </w:p>
    <w:p w14:paraId="327392B0" w14:textId="77777777" w:rsidR="00CE7648" w:rsidRDefault="00CE7648" w:rsidP="005C4BFD">
      <w:pPr>
        <w:pStyle w:val="ListParagraph"/>
        <w:jc w:val="both"/>
        <w:rPr>
          <w:rFonts w:ascii="Arial" w:hAnsi="Arial" w:cs="Arial"/>
          <w:b/>
          <w:sz w:val="23"/>
          <w:szCs w:val="23"/>
        </w:rPr>
      </w:pPr>
    </w:p>
    <w:p w14:paraId="1BA5D946" w14:textId="43E375E0" w:rsidR="00CE7648" w:rsidRPr="005C4BFD" w:rsidRDefault="00283285" w:rsidP="005C4BFD">
      <w:pPr>
        <w:numPr>
          <w:ilvl w:val="0"/>
          <w:numId w:val="15"/>
        </w:numPr>
        <w:ind w:hanging="810"/>
        <w:jc w:val="both"/>
        <w:rPr>
          <w:rFonts w:ascii="Arial" w:hAnsi="Arial" w:cs="Arial"/>
          <w:bCs/>
          <w:i/>
          <w:iCs/>
          <w:sz w:val="24"/>
          <w:szCs w:val="24"/>
        </w:rPr>
      </w:pPr>
      <w:r w:rsidRPr="005C4BFD">
        <w:rPr>
          <w:rFonts w:ascii="Arial" w:hAnsi="Arial" w:cs="Arial"/>
          <w:b/>
          <w:sz w:val="24"/>
          <w:szCs w:val="24"/>
        </w:rPr>
        <w:t xml:space="preserve">LAND USE BASICS TRAINING:  </w:t>
      </w:r>
      <w:r w:rsidR="007832B2" w:rsidRPr="009A5566">
        <w:rPr>
          <w:rFonts w:ascii="Arial" w:hAnsi="Arial" w:cs="Arial"/>
          <w:bCs/>
          <w:sz w:val="24"/>
          <w:szCs w:val="24"/>
        </w:rPr>
        <w:t xml:space="preserve">Staff will provide training for the Historic Preservation Commission </w:t>
      </w:r>
      <w:r w:rsidR="00CC27F6" w:rsidRPr="009A5566">
        <w:rPr>
          <w:rFonts w:ascii="Arial" w:hAnsi="Arial" w:cs="Arial"/>
          <w:bCs/>
          <w:sz w:val="24"/>
          <w:szCs w:val="24"/>
        </w:rPr>
        <w:t xml:space="preserve">concerning information relating to </w:t>
      </w:r>
      <w:r w:rsidR="0052288E" w:rsidRPr="009A5566">
        <w:rPr>
          <w:rFonts w:ascii="Arial" w:hAnsi="Arial" w:cs="Arial"/>
          <w:bCs/>
          <w:sz w:val="24"/>
          <w:szCs w:val="24"/>
        </w:rPr>
        <w:t>the history and application of basic Land Use Planning and Historic Preservation principles.</w:t>
      </w:r>
    </w:p>
    <w:p w14:paraId="3796E247" w14:textId="4311CE71" w:rsidR="00CE7648" w:rsidRPr="005C4BFD" w:rsidRDefault="00283285" w:rsidP="005C4BFD">
      <w:pPr>
        <w:ind w:left="1440"/>
        <w:jc w:val="both"/>
        <w:rPr>
          <w:rFonts w:ascii="Arial" w:hAnsi="Arial" w:cs="Arial"/>
          <w:bCs/>
          <w:sz w:val="24"/>
          <w:szCs w:val="24"/>
        </w:rPr>
      </w:pPr>
      <w:r w:rsidRPr="005C4BFD">
        <w:rPr>
          <w:rFonts w:ascii="Arial" w:hAnsi="Arial" w:cs="Arial"/>
          <w:b/>
          <w:sz w:val="24"/>
          <w:szCs w:val="24"/>
        </w:rPr>
        <w:t>STAFF</w:t>
      </w:r>
      <w:r w:rsidR="00CE7648" w:rsidRPr="005C4BFD">
        <w:rPr>
          <w:rFonts w:ascii="Arial" w:hAnsi="Arial" w:cs="Arial"/>
          <w:b/>
          <w:sz w:val="24"/>
          <w:szCs w:val="24"/>
        </w:rPr>
        <w:t xml:space="preserve">: </w:t>
      </w:r>
      <w:r w:rsidR="00CE7648" w:rsidRPr="005C4BFD">
        <w:rPr>
          <w:rFonts w:ascii="Arial" w:hAnsi="Arial" w:cs="Arial"/>
          <w:bCs/>
          <w:sz w:val="24"/>
          <w:szCs w:val="24"/>
        </w:rPr>
        <w:t>Jennifer Alkire</w:t>
      </w:r>
      <w:r w:rsidR="005C4BFD" w:rsidRPr="005C4BFD">
        <w:rPr>
          <w:rFonts w:ascii="Arial" w:hAnsi="Arial" w:cs="Arial"/>
          <w:bCs/>
          <w:sz w:val="24"/>
          <w:szCs w:val="24"/>
        </w:rPr>
        <w:t>, CHPP Planning Manager</w:t>
      </w:r>
    </w:p>
    <w:p w14:paraId="470E74B2" w14:textId="6273C56D" w:rsidR="00843393" w:rsidRPr="00843393" w:rsidRDefault="00843393" w:rsidP="005C4BFD">
      <w:pPr>
        <w:ind w:left="720"/>
        <w:jc w:val="both"/>
        <w:rPr>
          <w:rFonts w:ascii="Arial" w:hAnsi="Arial" w:cs="Arial"/>
          <w:b/>
          <w:sz w:val="23"/>
          <w:szCs w:val="23"/>
        </w:rPr>
      </w:pPr>
    </w:p>
    <w:p w14:paraId="542F1DEF" w14:textId="082DEEEA" w:rsidR="00CE7648" w:rsidRPr="005C4BFD" w:rsidRDefault="004E35AE" w:rsidP="005C4BFD">
      <w:pPr>
        <w:numPr>
          <w:ilvl w:val="0"/>
          <w:numId w:val="1"/>
        </w:numPr>
        <w:jc w:val="both"/>
        <w:rPr>
          <w:rFonts w:ascii="Arial" w:hAnsi="Arial" w:cs="Arial"/>
          <w:b/>
          <w:sz w:val="22"/>
          <w:szCs w:val="24"/>
        </w:rPr>
      </w:pPr>
      <w:r w:rsidRPr="00CE7648">
        <w:rPr>
          <w:rFonts w:ascii="Arial" w:hAnsi="Arial" w:cs="Arial"/>
          <w:b/>
          <w:sz w:val="24"/>
          <w:szCs w:val="24"/>
        </w:rPr>
        <w:t xml:space="preserve">UNFINISHED </w:t>
      </w:r>
      <w:r w:rsidR="004731C1" w:rsidRPr="00CE7648">
        <w:rPr>
          <w:rFonts w:ascii="Arial" w:hAnsi="Arial" w:cs="Arial"/>
          <w:b/>
          <w:sz w:val="24"/>
          <w:szCs w:val="24"/>
        </w:rPr>
        <w:t xml:space="preserve">BUSINESS: </w:t>
      </w:r>
      <w:r w:rsidR="0009100D" w:rsidRPr="00CE7648">
        <w:rPr>
          <w:rFonts w:ascii="Arial" w:hAnsi="Arial" w:cs="Arial"/>
          <w:b/>
          <w:sz w:val="24"/>
          <w:szCs w:val="24"/>
        </w:rPr>
        <w:t xml:space="preserve"> </w:t>
      </w:r>
      <w:r w:rsidR="00CE7648">
        <w:rPr>
          <w:rFonts w:ascii="Arial" w:hAnsi="Arial" w:cs="Arial"/>
          <w:bCs/>
          <w:sz w:val="24"/>
          <w:szCs w:val="24"/>
        </w:rPr>
        <w:t>None.</w:t>
      </w:r>
    </w:p>
    <w:p w14:paraId="653346FF" w14:textId="58121DF3" w:rsidR="005C4BFD" w:rsidRDefault="005C4BFD" w:rsidP="005C4BFD">
      <w:pPr>
        <w:ind w:left="720"/>
        <w:jc w:val="both"/>
        <w:rPr>
          <w:rFonts w:ascii="Arial" w:hAnsi="Arial" w:cs="Arial"/>
          <w:b/>
          <w:sz w:val="22"/>
          <w:szCs w:val="24"/>
        </w:rPr>
      </w:pPr>
    </w:p>
    <w:p w14:paraId="4A13D43C" w14:textId="75C1DD48" w:rsidR="009A5566" w:rsidRDefault="009A5566" w:rsidP="005C4BFD">
      <w:pPr>
        <w:ind w:left="720"/>
        <w:jc w:val="both"/>
        <w:rPr>
          <w:rFonts w:ascii="Arial" w:hAnsi="Arial" w:cs="Arial"/>
          <w:b/>
          <w:sz w:val="22"/>
          <w:szCs w:val="24"/>
        </w:rPr>
      </w:pPr>
    </w:p>
    <w:p w14:paraId="29530B0B" w14:textId="77777777" w:rsidR="009A5566" w:rsidRDefault="009A5566" w:rsidP="005C4BFD">
      <w:pPr>
        <w:ind w:left="720"/>
        <w:jc w:val="both"/>
        <w:rPr>
          <w:rFonts w:ascii="Arial" w:hAnsi="Arial" w:cs="Arial"/>
          <w:b/>
          <w:sz w:val="22"/>
          <w:szCs w:val="24"/>
        </w:rPr>
      </w:pPr>
    </w:p>
    <w:p w14:paraId="727D2B40" w14:textId="77777777" w:rsidR="007520C1" w:rsidRPr="00C53EDA" w:rsidRDefault="007520C1" w:rsidP="005C4BFD">
      <w:pPr>
        <w:numPr>
          <w:ilvl w:val="0"/>
          <w:numId w:val="1"/>
        </w:numPr>
        <w:jc w:val="both"/>
        <w:rPr>
          <w:rFonts w:ascii="Arial" w:hAnsi="Arial" w:cs="Arial"/>
          <w:b/>
          <w:sz w:val="24"/>
          <w:szCs w:val="24"/>
        </w:rPr>
      </w:pPr>
      <w:r w:rsidRPr="00C53EDA">
        <w:rPr>
          <w:rFonts w:ascii="Arial" w:hAnsi="Arial" w:cs="Arial"/>
          <w:b/>
          <w:sz w:val="24"/>
          <w:szCs w:val="24"/>
        </w:rPr>
        <w:lastRenderedPageBreak/>
        <w:t>ITEMS FROM STAFF:</w:t>
      </w:r>
    </w:p>
    <w:p w14:paraId="46F12093" w14:textId="77777777" w:rsidR="004B734B" w:rsidRPr="00FA2FE9" w:rsidRDefault="004B734B" w:rsidP="005C4BFD">
      <w:pPr>
        <w:pStyle w:val="ListParagraph"/>
        <w:jc w:val="both"/>
        <w:rPr>
          <w:rFonts w:ascii="Arial" w:hAnsi="Arial" w:cs="Arial"/>
          <w:b/>
          <w:sz w:val="22"/>
          <w:szCs w:val="22"/>
        </w:rPr>
      </w:pPr>
    </w:p>
    <w:p w14:paraId="2037FB61" w14:textId="77777777" w:rsidR="00843393" w:rsidRDefault="00843393" w:rsidP="005C4BFD">
      <w:pPr>
        <w:numPr>
          <w:ilvl w:val="0"/>
          <w:numId w:val="13"/>
        </w:numPr>
        <w:ind w:hanging="720"/>
        <w:jc w:val="both"/>
        <w:rPr>
          <w:rFonts w:ascii="Arial" w:hAnsi="Arial" w:cs="Arial"/>
          <w:b/>
          <w:sz w:val="24"/>
          <w:szCs w:val="24"/>
        </w:rPr>
      </w:pPr>
      <w:r>
        <w:rPr>
          <w:rFonts w:ascii="Arial" w:hAnsi="Arial" w:cs="Arial"/>
          <w:b/>
          <w:sz w:val="24"/>
          <w:szCs w:val="24"/>
        </w:rPr>
        <w:t>UPCOMING PROJECTS:</w:t>
      </w:r>
    </w:p>
    <w:p w14:paraId="1EB3845E" w14:textId="1011C166" w:rsidR="00843393" w:rsidRDefault="00843393" w:rsidP="005C4BFD">
      <w:pPr>
        <w:pStyle w:val="ListParagraph"/>
        <w:ind w:left="1440"/>
        <w:jc w:val="both"/>
        <w:rPr>
          <w:rFonts w:ascii="Arial" w:hAnsi="Arial" w:cs="Arial"/>
          <w:i/>
          <w:sz w:val="24"/>
          <w:szCs w:val="24"/>
        </w:rPr>
      </w:pPr>
      <w:r w:rsidRPr="00A83EDE">
        <w:rPr>
          <w:rFonts w:ascii="Arial" w:hAnsi="Arial" w:cs="Arial"/>
          <w:i/>
          <w:sz w:val="24"/>
          <w:szCs w:val="24"/>
        </w:rPr>
        <w:t xml:space="preserve">Staff will update the Historic Preservation Commission on projects </w:t>
      </w:r>
      <w:r>
        <w:rPr>
          <w:rFonts w:ascii="Arial" w:hAnsi="Arial" w:cs="Arial"/>
          <w:i/>
          <w:sz w:val="24"/>
          <w:szCs w:val="24"/>
        </w:rPr>
        <w:t>that have been submitted to the Current and Historic Preservation Planning Division that may require action by the Commission at a future date.</w:t>
      </w:r>
    </w:p>
    <w:p w14:paraId="14351051" w14:textId="77777777" w:rsidR="001D1275" w:rsidRDefault="001D1275" w:rsidP="005C4BFD">
      <w:pPr>
        <w:pStyle w:val="ListParagraph"/>
        <w:ind w:left="1440"/>
        <w:jc w:val="both"/>
        <w:rPr>
          <w:rFonts w:ascii="Arial" w:hAnsi="Arial" w:cs="Arial"/>
          <w:i/>
          <w:sz w:val="24"/>
          <w:szCs w:val="24"/>
        </w:rPr>
      </w:pPr>
    </w:p>
    <w:p w14:paraId="748117DB" w14:textId="77777777" w:rsidR="00D36CFA" w:rsidRPr="00C53EDA" w:rsidRDefault="00D36CFA" w:rsidP="005C4BFD">
      <w:pPr>
        <w:numPr>
          <w:ilvl w:val="0"/>
          <w:numId w:val="1"/>
        </w:numPr>
        <w:jc w:val="both"/>
        <w:rPr>
          <w:rFonts w:ascii="Arial" w:hAnsi="Arial" w:cs="Arial"/>
          <w:b/>
          <w:sz w:val="24"/>
          <w:szCs w:val="24"/>
        </w:rPr>
      </w:pPr>
      <w:r w:rsidRPr="00C53EDA">
        <w:rPr>
          <w:rFonts w:ascii="Arial" w:hAnsi="Arial" w:cs="Arial"/>
          <w:b/>
          <w:sz w:val="24"/>
          <w:szCs w:val="24"/>
        </w:rPr>
        <w:t>PUBLIC COMMENT:</w:t>
      </w:r>
    </w:p>
    <w:p w14:paraId="177D1516" w14:textId="22E0508B" w:rsidR="00A84945" w:rsidRPr="00C53EDA" w:rsidRDefault="00A84945" w:rsidP="005C4BFD">
      <w:pPr>
        <w:tabs>
          <w:tab w:val="num" w:pos="720"/>
        </w:tabs>
        <w:ind w:left="720"/>
        <w:jc w:val="both"/>
        <w:rPr>
          <w:rFonts w:ascii="Arial" w:hAnsi="Arial" w:cs="Arial"/>
          <w:i/>
          <w:sz w:val="24"/>
          <w:szCs w:val="24"/>
        </w:rPr>
      </w:pPr>
      <w:r w:rsidRPr="00C53EDA">
        <w:rPr>
          <w:rFonts w:ascii="Arial" w:hAnsi="Arial" w:cs="Arial"/>
          <w:i/>
          <w:sz w:val="24"/>
          <w:szCs w:val="24"/>
        </w:rPr>
        <w:t>This time is set aside for the public to address the Historic Preservation Commission on any item of interest within the subject matter jurisdiction of the Commission that could not be heard under Item</w:t>
      </w:r>
      <w:r w:rsidR="001F40EA">
        <w:rPr>
          <w:rFonts w:ascii="Arial" w:hAnsi="Arial" w:cs="Arial"/>
          <w:i/>
          <w:sz w:val="24"/>
          <w:szCs w:val="24"/>
        </w:rPr>
        <w:t xml:space="preserve"> </w:t>
      </w:r>
      <w:r w:rsidR="0078616A">
        <w:rPr>
          <w:rFonts w:ascii="Arial" w:hAnsi="Arial" w:cs="Arial"/>
          <w:i/>
          <w:sz w:val="24"/>
          <w:szCs w:val="24"/>
        </w:rPr>
        <w:t>6</w:t>
      </w:r>
      <w:r w:rsidRPr="00C53EDA">
        <w:rPr>
          <w:rFonts w:ascii="Arial" w:hAnsi="Arial" w:cs="Arial"/>
          <w:i/>
          <w:sz w:val="24"/>
          <w:szCs w:val="24"/>
        </w:rPr>
        <w:t xml:space="preserve"> at the beginning of the meeting. </w:t>
      </w:r>
    </w:p>
    <w:p w14:paraId="349EAF74" w14:textId="77777777" w:rsidR="00843779" w:rsidRPr="00FA2FE9" w:rsidRDefault="00843779" w:rsidP="005C4BFD">
      <w:pPr>
        <w:tabs>
          <w:tab w:val="num" w:pos="720"/>
        </w:tabs>
        <w:ind w:left="720"/>
        <w:jc w:val="both"/>
        <w:rPr>
          <w:rFonts w:ascii="Arial" w:hAnsi="Arial" w:cs="Arial"/>
          <w:sz w:val="22"/>
          <w:szCs w:val="22"/>
        </w:rPr>
      </w:pPr>
    </w:p>
    <w:p w14:paraId="46BDD366" w14:textId="77777777" w:rsidR="00DE5636" w:rsidRPr="00C53EDA" w:rsidRDefault="00F1360A" w:rsidP="005C4BFD">
      <w:pPr>
        <w:numPr>
          <w:ilvl w:val="0"/>
          <w:numId w:val="1"/>
        </w:numPr>
        <w:jc w:val="both"/>
        <w:rPr>
          <w:rFonts w:ascii="Arial" w:hAnsi="Arial" w:cs="Arial"/>
          <w:b/>
          <w:sz w:val="24"/>
          <w:szCs w:val="24"/>
        </w:rPr>
      </w:pPr>
      <w:r w:rsidRPr="00C53EDA">
        <w:rPr>
          <w:rFonts w:ascii="Arial" w:hAnsi="Arial" w:cs="Arial"/>
          <w:b/>
          <w:sz w:val="24"/>
          <w:szCs w:val="24"/>
        </w:rPr>
        <w:t>ITEMS FROM COMMISSIONERS:</w:t>
      </w:r>
    </w:p>
    <w:p w14:paraId="7B63DD39" w14:textId="03F00470" w:rsidR="009F6EEA" w:rsidRDefault="00DE5636" w:rsidP="005C4BFD">
      <w:pPr>
        <w:ind w:left="720"/>
        <w:jc w:val="both"/>
        <w:rPr>
          <w:rFonts w:ascii="Arial" w:hAnsi="Arial" w:cs="Arial"/>
          <w:i/>
          <w:iCs/>
          <w:sz w:val="24"/>
          <w:szCs w:val="24"/>
        </w:rPr>
      </w:pPr>
      <w:r w:rsidRPr="00C53EDA">
        <w:rPr>
          <w:rFonts w:ascii="Arial" w:hAnsi="Arial" w:cs="Arial"/>
          <w:i/>
          <w:iCs/>
          <w:sz w:val="24"/>
          <w:szCs w:val="24"/>
        </w:rPr>
        <w:t>The Historic Preservation Commissioners are given this opportunity to make general comments, ask questions or submit requests of Staff.</w:t>
      </w:r>
    </w:p>
    <w:p w14:paraId="29E6EC32" w14:textId="77777777" w:rsidR="00B10888" w:rsidRPr="00C53EDA" w:rsidRDefault="00B10888" w:rsidP="005C4BFD">
      <w:pPr>
        <w:ind w:left="720"/>
        <w:jc w:val="both"/>
        <w:rPr>
          <w:rFonts w:ascii="Arial" w:hAnsi="Arial" w:cs="Arial"/>
          <w:i/>
          <w:iCs/>
          <w:sz w:val="24"/>
          <w:szCs w:val="24"/>
        </w:rPr>
      </w:pPr>
    </w:p>
    <w:p w14:paraId="584052DB" w14:textId="3B2CF1CA" w:rsidR="002C7D73" w:rsidRPr="00C22030" w:rsidRDefault="00C22030" w:rsidP="005C4BFD">
      <w:pPr>
        <w:numPr>
          <w:ilvl w:val="0"/>
          <w:numId w:val="1"/>
        </w:numPr>
        <w:jc w:val="both"/>
        <w:rPr>
          <w:rFonts w:ascii="Arial" w:hAnsi="Arial" w:cs="Arial"/>
          <w:b/>
          <w:sz w:val="24"/>
          <w:szCs w:val="24"/>
        </w:rPr>
      </w:pPr>
      <w:r w:rsidRPr="00C22030">
        <w:rPr>
          <w:rFonts w:ascii="Arial" w:hAnsi="Arial" w:cs="Arial"/>
          <w:b/>
          <w:sz w:val="24"/>
          <w:szCs w:val="24"/>
        </w:rPr>
        <w:t xml:space="preserve">ADJOURNMENT. </w:t>
      </w:r>
      <w:r w:rsidRPr="00C22030">
        <w:rPr>
          <w:rFonts w:ascii="Arial" w:hAnsi="Arial" w:cs="Arial"/>
          <w:bCs/>
          <w:sz w:val="24"/>
          <w:szCs w:val="24"/>
        </w:rPr>
        <w:t xml:space="preserve">The </w:t>
      </w:r>
      <w:r>
        <w:rPr>
          <w:rFonts w:ascii="Arial" w:hAnsi="Arial" w:cs="Arial"/>
          <w:bCs/>
          <w:sz w:val="24"/>
          <w:szCs w:val="24"/>
        </w:rPr>
        <w:t>Historic Preservation</w:t>
      </w:r>
      <w:r w:rsidRPr="00C22030">
        <w:rPr>
          <w:rFonts w:ascii="Arial" w:hAnsi="Arial" w:cs="Arial"/>
          <w:bCs/>
          <w:sz w:val="24"/>
          <w:szCs w:val="24"/>
        </w:rPr>
        <w:t xml:space="preserve"> Commission will adjourn to a regular scheduled meeting on </w:t>
      </w:r>
      <w:r w:rsidRPr="00C22030">
        <w:rPr>
          <w:rFonts w:ascii="Arial" w:hAnsi="Arial" w:cs="Arial"/>
          <w:b/>
          <w:i/>
          <w:iCs/>
          <w:sz w:val="24"/>
          <w:szCs w:val="24"/>
        </w:rPr>
        <w:t xml:space="preserve">Monday, </w:t>
      </w:r>
      <w:r w:rsidR="0078616A">
        <w:rPr>
          <w:rFonts w:ascii="Arial" w:hAnsi="Arial" w:cs="Arial"/>
          <w:b/>
          <w:i/>
          <w:iCs/>
          <w:sz w:val="24"/>
          <w:szCs w:val="24"/>
        </w:rPr>
        <w:t>Novem</w:t>
      </w:r>
      <w:r w:rsidR="005B377A">
        <w:rPr>
          <w:rFonts w:ascii="Arial" w:hAnsi="Arial" w:cs="Arial"/>
          <w:b/>
          <w:i/>
          <w:iCs/>
          <w:sz w:val="24"/>
          <w:szCs w:val="24"/>
        </w:rPr>
        <w:t>ber</w:t>
      </w:r>
      <w:r w:rsidRPr="00C22030">
        <w:rPr>
          <w:rFonts w:ascii="Arial" w:hAnsi="Arial" w:cs="Arial"/>
          <w:b/>
          <w:i/>
          <w:iCs/>
          <w:sz w:val="24"/>
          <w:szCs w:val="24"/>
        </w:rPr>
        <w:t xml:space="preserve"> 2</w:t>
      </w:r>
      <w:r w:rsidR="0078616A">
        <w:rPr>
          <w:rFonts w:ascii="Arial" w:hAnsi="Arial" w:cs="Arial"/>
          <w:b/>
          <w:i/>
          <w:iCs/>
          <w:sz w:val="24"/>
          <w:szCs w:val="24"/>
        </w:rPr>
        <w:t>3</w:t>
      </w:r>
      <w:r w:rsidRPr="00C22030">
        <w:rPr>
          <w:rFonts w:ascii="Arial" w:hAnsi="Arial" w:cs="Arial"/>
          <w:b/>
          <w:i/>
          <w:iCs/>
          <w:sz w:val="24"/>
          <w:szCs w:val="24"/>
        </w:rPr>
        <w:t>, 2020 beginning at 7:00 P.M.</w:t>
      </w:r>
      <w:r w:rsidRPr="00C22030">
        <w:rPr>
          <w:rFonts w:ascii="Arial" w:hAnsi="Arial" w:cs="Arial"/>
          <w:bCs/>
          <w:sz w:val="24"/>
          <w:szCs w:val="24"/>
        </w:rPr>
        <w:t xml:space="preserve"> until completion. Given the local, </w:t>
      </w:r>
      <w:r w:rsidR="00CE7648" w:rsidRPr="00C22030">
        <w:rPr>
          <w:rFonts w:ascii="Arial" w:hAnsi="Arial" w:cs="Arial"/>
          <w:bCs/>
          <w:sz w:val="24"/>
          <w:szCs w:val="24"/>
        </w:rPr>
        <w:t>state,</w:t>
      </w:r>
      <w:r w:rsidRPr="00C22030">
        <w:rPr>
          <w:rFonts w:ascii="Arial" w:hAnsi="Arial" w:cs="Arial"/>
          <w:bCs/>
          <w:sz w:val="24"/>
          <w:szCs w:val="24"/>
        </w:rPr>
        <w:t xml:space="preserve"> and nation</w:t>
      </w:r>
      <w:r w:rsidR="00F67993">
        <w:rPr>
          <w:rFonts w:ascii="Arial" w:hAnsi="Arial" w:cs="Arial"/>
          <w:bCs/>
          <w:sz w:val="24"/>
          <w:szCs w:val="24"/>
        </w:rPr>
        <w:t>al</w:t>
      </w:r>
      <w:r w:rsidRPr="00C22030">
        <w:rPr>
          <w:rFonts w:ascii="Arial" w:hAnsi="Arial" w:cs="Arial"/>
          <w:bCs/>
          <w:sz w:val="24"/>
          <w:szCs w:val="24"/>
        </w:rPr>
        <w:t xml:space="preserve"> state of emergency, this will be a teleconferenced meeting (with detailed instructions for participation included on the posted agenda).</w:t>
      </w:r>
    </w:p>
    <w:p w14:paraId="36B777DF" w14:textId="77777777" w:rsidR="009E3D10" w:rsidRDefault="009E3D10" w:rsidP="005C4BFD">
      <w:pPr>
        <w:jc w:val="both"/>
        <w:rPr>
          <w:rFonts w:ascii="Arial" w:hAnsi="Arial" w:cs="Arial"/>
          <w:i/>
          <w:sz w:val="24"/>
          <w:szCs w:val="24"/>
        </w:rPr>
      </w:pPr>
    </w:p>
    <w:p w14:paraId="377E7776" w14:textId="0A7B5B99" w:rsidR="00D17FC0" w:rsidRDefault="00D17FC0" w:rsidP="005C4BFD">
      <w:pPr>
        <w:jc w:val="both"/>
        <w:rPr>
          <w:rFonts w:ascii="Arial" w:hAnsi="Arial" w:cs="Arial"/>
          <w:i/>
          <w:sz w:val="24"/>
          <w:szCs w:val="24"/>
        </w:rPr>
      </w:pPr>
    </w:p>
    <w:p w14:paraId="3975B095" w14:textId="73042037" w:rsidR="005961C2" w:rsidRDefault="005961C2" w:rsidP="005C4BFD">
      <w:pPr>
        <w:jc w:val="both"/>
        <w:rPr>
          <w:rFonts w:ascii="Arial" w:hAnsi="Arial" w:cs="Arial"/>
          <w:i/>
          <w:sz w:val="24"/>
          <w:szCs w:val="24"/>
        </w:rPr>
      </w:pPr>
    </w:p>
    <w:p w14:paraId="0054C0E4" w14:textId="3DE93100" w:rsidR="005961C2" w:rsidRDefault="005961C2" w:rsidP="005C4BFD">
      <w:pPr>
        <w:jc w:val="both"/>
        <w:rPr>
          <w:rFonts w:ascii="Arial" w:hAnsi="Arial" w:cs="Arial"/>
          <w:i/>
          <w:sz w:val="24"/>
          <w:szCs w:val="24"/>
        </w:rPr>
      </w:pPr>
    </w:p>
    <w:p w14:paraId="726AF245"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AFFIDAVIT OF POSTING</w:t>
      </w:r>
    </w:p>
    <w:p w14:paraId="0BDD4060" w14:textId="77777777" w:rsidR="00203CDF" w:rsidRPr="00203CDF" w:rsidRDefault="00203CDF" w:rsidP="00203CDF">
      <w:pPr>
        <w:autoSpaceDE w:val="0"/>
        <w:autoSpaceDN w:val="0"/>
        <w:adjustRightInd w:val="0"/>
        <w:rPr>
          <w:rFonts w:eastAsia="Calibri"/>
          <w:color w:val="000000"/>
          <w:sz w:val="16"/>
          <w:szCs w:val="16"/>
        </w:rPr>
      </w:pPr>
    </w:p>
    <w:p w14:paraId="41FB475E"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State of </w:t>
      </w:r>
      <w:proofErr w:type="gramStart"/>
      <w:r w:rsidRPr="00203CDF">
        <w:rPr>
          <w:rFonts w:eastAsia="Calibri"/>
          <w:color w:val="000000"/>
          <w:sz w:val="16"/>
          <w:szCs w:val="16"/>
        </w:rPr>
        <w:t>California )</w:t>
      </w:r>
      <w:proofErr w:type="gramEnd"/>
      <w:r w:rsidRPr="00203CDF">
        <w:rPr>
          <w:rFonts w:eastAsia="Calibri"/>
          <w:color w:val="000000"/>
          <w:sz w:val="16"/>
          <w:szCs w:val="16"/>
        </w:rPr>
        <w:t xml:space="preserve"> </w:t>
      </w:r>
    </w:p>
    <w:p w14:paraId="5FEDA63B"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County of Los </w:t>
      </w:r>
      <w:proofErr w:type="gramStart"/>
      <w:r w:rsidRPr="00203CDF">
        <w:rPr>
          <w:rFonts w:eastAsia="Calibri"/>
          <w:color w:val="000000"/>
          <w:sz w:val="16"/>
          <w:szCs w:val="16"/>
        </w:rPr>
        <w:t>Angeles )</w:t>
      </w:r>
      <w:proofErr w:type="gramEnd"/>
      <w:r w:rsidRPr="00203CDF">
        <w:rPr>
          <w:rFonts w:eastAsia="Calibri"/>
          <w:color w:val="000000"/>
          <w:sz w:val="16"/>
          <w:szCs w:val="16"/>
        </w:rPr>
        <w:t xml:space="preserve"> </w:t>
      </w:r>
    </w:p>
    <w:p w14:paraId="3B0F1168"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City of West </w:t>
      </w:r>
      <w:proofErr w:type="gramStart"/>
      <w:r w:rsidRPr="00203CDF">
        <w:rPr>
          <w:rFonts w:eastAsia="Calibri"/>
          <w:color w:val="000000"/>
          <w:sz w:val="16"/>
          <w:szCs w:val="16"/>
        </w:rPr>
        <w:t>Hollywood )</w:t>
      </w:r>
      <w:proofErr w:type="gramEnd"/>
      <w:r w:rsidRPr="00203CDF">
        <w:rPr>
          <w:rFonts w:eastAsia="Calibri"/>
          <w:color w:val="000000"/>
          <w:sz w:val="16"/>
          <w:szCs w:val="16"/>
        </w:rPr>
        <w:t xml:space="preserve"> </w:t>
      </w:r>
    </w:p>
    <w:p w14:paraId="4C1B92CE" w14:textId="77777777" w:rsidR="00203CDF" w:rsidRPr="00203CDF" w:rsidRDefault="00203CDF" w:rsidP="00203CDF">
      <w:pPr>
        <w:autoSpaceDE w:val="0"/>
        <w:autoSpaceDN w:val="0"/>
        <w:adjustRightInd w:val="0"/>
        <w:rPr>
          <w:rFonts w:eastAsia="Calibri"/>
          <w:color w:val="000000"/>
          <w:sz w:val="16"/>
          <w:szCs w:val="16"/>
        </w:rPr>
      </w:pPr>
    </w:p>
    <w:p w14:paraId="58DBC260"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I declare under penalty of perjury that I am employed </w:t>
      </w:r>
    </w:p>
    <w:p w14:paraId="01BCB90A"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by the City of West Hollywood in the Office of the </w:t>
      </w:r>
    </w:p>
    <w:p w14:paraId="40137825"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City Clerk, and that this document was posted on:</w:t>
      </w:r>
    </w:p>
    <w:p w14:paraId="45F4F02C" w14:textId="77777777" w:rsidR="00203CDF" w:rsidRPr="00203CDF" w:rsidRDefault="00203CDF" w:rsidP="00203CDF">
      <w:pPr>
        <w:autoSpaceDE w:val="0"/>
        <w:autoSpaceDN w:val="0"/>
        <w:adjustRightInd w:val="0"/>
        <w:rPr>
          <w:rFonts w:eastAsia="Calibri"/>
          <w:color w:val="000000"/>
          <w:sz w:val="16"/>
          <w:szCs w:val="16"/>
        </w:rPr>
      </w:pPr>
    </w:p>
    <w:p w14:paraId="60AE9276" w14:textId="275D6644"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Date:  October </w:t>
      </w:r>
      <w:r>
        <w:rPr>
          <w:rFonts w:eastAsia="Calibri"/>
          <w:color w:val="000000"/>
          <w:sz w:val="16"/>
          <w:szCs w:val="16"/>
        </w:rPr>
        <w:t>20</w:t>
      </w:r>
      <w:r w:rsidRPr="00203CDF">
        <w:rPr>
          <w:rFonts w:eastAsia="Calibri"/>
          <w:color w:val="000000"/>
          <w:sz w:val="16"/>
          <w:szCs w:val="16"/>
        </w:rPr>
        <w:t xml:space="preserve">, 2020 </w:t>
      </w:r>
    </w:p>
    <w:p w14:paraId="2435A7D7" w14:textId="77777777" w:rsidR="00203CDF" w:rsidRPr="00203CDF" w:rsidRDefault="00203CDF" w:rsidP="00203CDF">
      <w:pPr>
        <w:autoSpaceDE w:val="0"/>
        <w:autoSpaceDN w:val="0"/>
        <w:adjustRightInd w:val="0"/>
        <w:rPr>
          <w:rFonts w:eastAsia="Calibri"/>
          <w:color w:val="000000"/>
          <w:sz w:val="16"/>
          <w:szCs w:val="16"/>
        </w:rPr>
      </w:pPr>
      <w:r w:rsidRPr="00203CDF">
        <w:rPr>
          <w:rFonts w:eastAsia="Calibri"/>
          <w:color w:val="000000"/>
          <w:sz w:val="16"/>
          <w:szCs w:val="16"/>
        </w:rPr>
        <w:t xml:space="preserve">Signature:\\Alyssa T. Poblador\\ </w:t>
      </w:r>
    </w:p>
    <w:p w14:paraId="397496F5" w14:textId="77777777" w:rsidR="00203CDF" w:rsidRPr="00203CDF" w:rsidRDefault="00203CDF" w:rsidP="00203CDF">
      <w:pPr>
        <w:rPr>
          <w:rFonts w:eastAsia="Calibri"/>
          <w:sz w:val="22"/>
          <w:szCs w:val="22"/>
        </w:rPr>
      </w:pPr>
      <w:r w:rsidRPr="00203CDF">
        <w:rPr>
          <w:rFonts w:eastAsia="Calibri"/>
          <w:sz w:val="16"/>
          <w:szCs w:val="16"/>
        </w:rPr>
        <w:t>Office of the City Clerk</w:t>
      </w:r>
    </w:p>
    <w:p w14:paraId="3609A75D" w14:textId="2B6676E0" w:rsidR="0089491F" w:rsidRDefault="0089491F" w:rsidP="005C4BFD">
      <w:pPr>
        <w:jc w:val="both"/>
        <w:rPr>
          <w:rFonts w:ascii="Arial" w:hAnsi="Arial" w:cs="Arial"/>
          <w:i/>
          <w:sz w:val="24"/>
          <w:szCs w:val="24"/>
        </w:rPr>
      </w:pPr>
    </w:p>
    <w:p w14:paraId="14EB2BEC" w14:textId="1D00A739" w:rsidR="0089491F" w:rsidRDefault="0089491F" w:rsidP="002C7D73">
      <w:pPr>
        <w:jc w:val="both"/>
        <w:rPr>
          <w:rFonts w:ascii="Arial" w:hAnsi="Arial" w:cs="Arial"/>
          <w:i/>
          <w:sz w:val="24"/>
          <w:szCs w:val="24"/>
        </w:rPr>
      </w:pPr>
    </w:p>
    <w:p w14:paraId="3D1BE8CF" w14:textId="72BF2264" w:rsidR="0089491F" w:rsidRDefault="0089491F" w:rsidP="002C7D73">
      <w:pPr>
        <w:jc w:val="both"/>
        <w:rPr>
          <w:rFonts w:ascii="Arial" w:hAnsi="Arial" w:cs="Arial"/>
          <w:i/>
          <w:sz w:val="24"/>
          <w:szCs w:val="24"/>
        </w:rPr>
      </w:pPr>
    </w:p>
    <w:p w14:paraId="29974453" w14:textId="737ADE1F" w:rsidR="0089491F" w:rsidRDefault="0089491F" w:rsidP="002C7D73">
      <w:pPr>
        <w:jc w:val="both"/>
        <w:rPr>
          <w:rFonts w:ascii="Arial" w:hAnsi="Arial" w:cs="Arial"/>
          <w:i/>
          <w:sz w:val="24"/>
          <w:szCs w:val="24"/>
        </w:rPr>
      </w:pPr>
    </w:p>
    <w:p w14:paraId="4BA838A8" w14:textId="0F92665E" w:rsidR="00F67993" w:rsidRDefault="00F67993" w:rsidP="002C7D73">
      <w:pPr>
        <w:jc w:val="both"/>
        <w:rPr>
          <w:rFonts w:ascii="Arial" w:hAnsi="Arial" w:cs="Arial"/>
          <w:i/>
          <w:sz w:val="24"/>
          <w:szCs w:val="24"/>
        </w:rPr>
      </w:pPr>
    </w:p>
    <w:p w14:paraId="7E6DD5BF" w14:textId="56AE0A07" w:rsidR="00F67993" w:rsidRDefault="00F67993" w:rsidP="002C7D73">
      <w:pPr>
        <w:jc w:val="both"/>
        <w:rPr>
          <w:rFonts w:ascii="Arial" w:hAnsi="Arial" w:cs="Arial"/>
          <w:i/>
          <w:sz w:val="24"/>
          <w:szCs w:val="24"/>
        </w:rPr>
      </w:pPr>
    </w:p>
    <w:p w14:paraId="6DC3A24E" w14:textId="05367C88" w:rsidR="00F67993" w:rsidRDefault="00F67993" w:rsidP="002C7D73">
      <w:pPr>
        <w:jc w:val="both"/>
        <w:rPr>
          <w:rFonts w:ascii="Arial" w:hAnsi="Arial" w:cs="Arial"/>
          <w:i/>
          <w:sz w:val="24"/>
          <w:szCs w:val="24"/>
        </w:rPr>
      </w:pPr>
    </w:p>
    <w:p w14:paraId="165419FE" w14:textId="3375DBAC" w:rsidR="00F67993" w:rsidRDefault="00F67993" w:rsidP="002C7D73">
      <w:pPr>
        <w:jc w:val="both"/>
        <w:rPr>
          <w:rFonts w:ascii="Arial" w:hAnsi="Arial" w:cs="Arial"/>
          <w:i/>
          <w:sz w:val="24"/>
          <w:szCs w:val="24"/>
        </w:rPr>
      </w:pPr>
    </w:p>
    <w:p w14:paraId="4B792A61" w14:textId="025B9D5D" w:rsidR="00F67993" w:rsidRDefault="00F67993" w:rsidP="002C7D73">
      <w:pPr>
        <w:jc w:val="both"/>
        <w:rPr>
          <w:rFonts w:ascii="Arial" w:hAnsi="Arial" w:cs="Arial"/>
          <w:i/>
          <w:sz w:val="24"/>
          <w:szCs w:val="24"/>
        </w:rPr>
      </w:pPr>
    </w:p>
    <w:p w14:paraId="0FB0AF43" w14:textId="084052D8" w:rsidR="00F67993" w:rsidRDefault="00F67993" w:rsidP="002C7D73">
      <w:pPr>
        <w:jc w:val="both"/>
        <w:rPr>
          <w:rFonts w:ascii="Arial" w:hAnsi="Arial" w:cs="Arial"/>
          <w:i/>
          <w:sz w:val="24"/>
          <w:szCs w:val="24"/>
        </w:rPr>
      </w:pPr>
    </w:p>
    <w:p w14:paraId="26B6E71C" w14:textId="51CCF151" w:rsidR="00F67993" w:rsidRDefault="00F67993" w:rsidP="002C7D73">
      <w:pPr>
        <w:jc w:val="both"/>
        <w:rPr>
          <w:rFonts w:ascii="Arial" w:hAnsi="Arial" w:cs="Arial"/>
          <w:i/>
          <w:sz w:val="24"/>
          <w:szCs w:val="24"/>
        </w:rPr>
      </w:pPr>
    </w:p>
    <w:p w14:paraId="3E528997" w14:textId="7F754589" w:rsidR="00F67993" w:rsidRDefault="00F67993" w:rsidP="002C7D73">
      <w:pPr>
        <w:jc w:val="both"/>
        <w:rPr>
          <w:rFonts w:ascii="Arial" w:hAnsi="Arial" w:cs="Arial"/>
          <w:i/>
          <w:sz w:val="24"/>
          <w:szCs w:val="24"/>
        </w:rPr>
      </w:pPr>
    </w:p>
    <w:p w14:paraId="50F9973F" w14:textId="122C3D1B" w:rsidR="00F67993" w:rsidRDefault="00F67993" w:rsidP="002C7D73">
      <w:pPr>
        <w:jc w:val="both"/>
        <w:rPr>
          <w:rFonts w:ascii="Arial" w:hAnsi="Arial" w:cs="Arial"/>
          <w:i/>
          <w:sz w:val="24"/>
          <w:szCs w:val="24"/>
        </w:rPr>
      </w:pPr>
    </w:p>
    <w:p w14:paraId="4630F9E4" w14:textId="5FEF8BCC" w:rsidR="00F67993" w:rsidRDefault="00F67993" w:rsidP="002C7D73">
      <w:pPr>
        <w:jc w:val="both"/>
        <w:rPr>
          <w:rFonts w:ascii="Arial" w:hAnsi="Arial" w:cs="Arial"/>
          <w:i/>
          <w:sz w:val="24"/>
          <w:szCs w:val="24"/>
        </w:rPr>
      </w:pPr>
    </w:p>
    <w:p w14:paraId="03D30780" w14:textId="51D36CAD" w:rsidR="00F67993" w:rsidRDefault="00F67993" w:rsidP="002C7D73">
      <w:pPr>
        <w:jc w:val="both"/>
        <w:rPr>
          <w:rFonts w:ascii="Arial" w:hAnsi="Arial" w:cs="Arial"/>
          <w:i/>
          <w:sz w:val="24"/>
          <w:szCs w:val="24"/>
        </w:rPr>
      </w:pPr>
    </w:p>
    <w:p w14:paraId="36FD0503" w14:textId="23B6079A" w:rsidR="00F67993" w:rsidRDefault="00F67993" w:rsidP="002C7D73">
      <w:pPr>
        <w:jc w:val="both"/>
        <w:rPr>
          <w:rFonts w:ascii="Arial" w:hAnsi="Arial" w:cs="Arial"/>
          <w:i/>
          <w:sz w:val="24"/>
          <w:szCs w:val="24"/>
        </w:rPr>
      </w:pPr>
    </w:p>
    <w:p w14:paraId="3B4A6CC7" w14:textId="622BED64" w:rsidR="00F67993" w:rsidRDefault="00F67993" w:rsidP="002C7D73">
      <w:pPr>
        <w:jc w:val="both"/>
        <w:rPr>
          <w:rFonts w:ascii="Arial" w:hAnsi="Arial" w:cs="Arial"/>
          <w:i/>
          <w:sz w:val="24"/>
          <w:szCs w:val="24"/>
        </w:rPr>
      </w:pPr>
      <w:bookmarkStart w:id="0" w:name="_GoBack"/>
      <w:bookmarkEnd w:id="0"/>
    </w:p>
    <w:p w14:paraId="33628D49" w14:textId="5069FC75" w:rsidR="00C93D33" w:rsidRPr="00C53EDA" w:rsidRDefault="00013756" w:rsidP="00C93D33">
      <w:pPr>
        <w:jc w:val="center"/>
        <w:rPr>
          <w:rFonts w:ascii="Arial" w:hAnsi="Arial" w:cs="Arial"/>
          <w:b/>
          <w:sz w:val="24"/>
          <w:szCs w:val="24"/>
        </w:rPr>
      </w:pPr>
      <w:r>
        <w:rPr>
          <w:rFonts w:ascii="Arial" w:hAnsi="Arial" w:cs="Arial"/>
          <w:b/>
          <w:sz w:val="24"/>
          <w:szCs w:val="24"/>
        </w:rPr>
        <w:lastRenderedPageBreak/>
        <w:t>H</w:t>
      </w:r>
      <w:r w:rsidR="00C93D33" w:rsidRPr="00C53EDA">
        <w:rPr>
          <w:rFonts w:ascii="Arial" w:hAnsi="Arial" w:cs="Arial"/>
          <w:b/>
          <w:sz w:val="24"/>
          <w:szCs w:val="24"/>
        </w:rPr>
        <w:t>ISTORIC PRESERVATION COMMISSION</w:t>
      </w:r>
    </w:p>
    <w:p w14:paraId="66D2F425" w14:textId="77777777" w:rsidR="00C93D33" w:rsidRPr="00C53EDA" w:rsidRDefault="00C93D33" w:rsidP="00C93D33">
      <w:pPr>
        <w:jc w:val="center"/>
        <w:rPr>
          <w:rFonts w:ascii="Arial" w:hAnsi="Arial" w:cs="Arial"/>
          <w:b/>
          <w:sz w:val="24"/>
          <w:szCs w:val="24"/>
        </w:rPr>
      </w:pPr>
    </w:p>
    <w:tbl>
      <w:tblPr>
        <w:tblW w:w="10890" w:type="dxa"/>
        <w:tblInd w:w="-612" w:type="dxa"/>
        <w:tblLayout w:type="fixed"/>
        <w:tblLook w:val="01E0" w:firstRow="1" w:lastRow="1" w:firstColumn="1" w:lastColumn="1" w:noHBand="0" w:noVBand="0"/>
      </w:tblPr>
      <w:tblGrid>
        <w:gridCol w:w="5220"/>
        <w:gridCol w:w="5670"/>
      </w:tblGrid>
      <w:tr w:rsidR="00DB4BF3" w:rsidRPr="00E06BBA" w14:paraId="36CB244E" w14:textId="77777777" w:rsidTr="00C5462D">
        <w:tc>
          <w:tcPr>
            <w:tcW w:w="10890" w:type="dxa"/>
            <w:gridSpan w:val="2"/>
            <w:shd w:val="clear" w:color="auto" w:fill="auto"/>
          </w:tcPr>
          <w:p w14:paraId="45ED2C59" w14:textId="77777777" w:rsidR="00DB4BF3" w:rsidRPr="00C53EDA" w:rsidRDefault="00DB4BF3" w:rsidP="00DB4BF3">
            <w:pPr>
              <w:jc w:val="center"/>
              <w:rPr>
                <w:rFonts w:ascii="Arial" w:hAnsi="Arial" w:cs="Arial"/>
                <w:b/>
                <w:sz w:val="24"/>
                <w:szCs w:val="24"/>
              </w:rPr>
            </w:pPr>
            <w:r w:rsidRPr="00C53EDA">
              <w:rPr>
                <w:rFonts w:ascii="Arial" w:hAnsi="Arial" w:cs="Arial"/>
                <w:b/>
                <w:sz w:val="24"/>
                <w:szCs w:val="24"/>
                <w:u w:val="single"/>
              </w:rPr>
              <w:t>COMMISSION:</w:t>
            </w:r>
          </w:p>
        </w:tc>
      </w:tr>
      <w:tr w:rsidR="00C93D33" w:rsidRPr="00E06BBA" w14:paraId="409E932B" w14:textId="77777777" w:rsidTr="00C5462D">
        <w:tc>
          <w:tcPr>
            <w:tcW w:w="5220" w:type="dxa"/>
            <w:shd w:val="clear" w:color="auto" w:fill="auto"/>
          </w:tcPr>
          <w:p w14:paraId="2A3C933D" w14:textId="39339129" w:rsidR="00C93D33" w:rsidRPr="00C53EDA" w:rsidRDefault="00D05E87" w:rsidP="00127AD4">
            <w:pPr>
              <w:jc w:val="both"/>
              <w:rPr>
                <w:rFonts w:ascii="Arial" w:hAnsi="Arial" w:cs="Arial"/>
                <w:b/>
                <w:sz w:val="24"/>
                <w:szCs w:val="24"/>
              </w:rPr>
            </w:pPr>
            <w:r>
              <w:rPr>
                <w:rFonts w:ascii="Arial" w:hAnsi="Arial" w:cs="Arial"/>
                <w:b/>
                <w:sz w:val="24"/>
                <w:szCs w:val="24"/>
              </w:rPr>
              <w:t>Lola Davidson</w:t>
            </w:r>
            <w:r w:rsidR="00CF3D15" w:rsidRPr="00C53EDA">
              <w:rPr>
                <w:rFonts w:ascii="Arial" w:hAnsi="Arial" w:cs="Arial"/>
                <w:b/>
                <w:sz w:val="24"/>
                <w:szCs w:val="24"/>
              </w:rPr>
              <w:t>,</w:t>
            </w:r>
            <w:r w:rsidR="00CF3D15" w:rsidRPr="00C53EDA">
              <w:rPr>
                <w:rFonts w:ascii="Arial" w:hAnsi="Arial" w:cs="Arial"/>
                <w:sz w:val="24"/>
                <w:szCs w:val="24"/>
              </w:rPr>
              <w:t xml:space="preserve"> </w:t>
            </w:r>
            <w:r w:rsidR="00CF3D15" w:rsidRPr="00C53EDA">
              <w:rPr>
                <w:rFonts w:ascii="Arial" w:hAnsi="Arial" w:cs="Arial"/>
                <w:b/>
                <w:sz w:val="24"/>
                <w:szCs w:val="24"/>
              </w:rPr>
              <w:t xml:space="preserve">Chair </w:t>
            </w:r>
          </w:p>
        </w:tc>
        <w:tc>
          <w:tcPr>
            <w:tcW w:w="5670" w:type="dxa"/>
            <w:shd w:val="clear" w:color="auto" w:fill="auto"/>
          </w:tcPr>
          <w:p w14:paraId="70E948E6" w14:textId="257BC16D" w:rsidR="00C93D33" w:rsidRPr="00C53EDA" w:rsidRDefault="00D05E87" w:rsidP="00CF3D15">
            <w:pPr>
              <w:jc w:val="right"/>
              <w:rPr>
                <w:rFonts w:ascii="Arial" w:hAnsi="Arial" w:cs="Arial"/>
                <w:b/>
                <w:sz w:val="24"/>
                <w:szCs w:val="24"/>
              </w:rPr>
            </w:pPr>
            <w:r>
              <w:rPr>
                <w:rFonts w:ascii="Arial" w:hAnsi="Arial" w:cs="Arial"/>
                <w:b/>
                <w:sz w:val="24"/>
                <w:szCs w:val="24"/>
              </w:rPr>
              <w:t>Matt Dubin</w:t>
            </w:r>
            <w:r w:rsidR="00CF3D15" w:rsidRPr="00C53EDA">
              <w:rPr>
                <w:rFonts w:ascii="Arial" w:hAnsi="Arial" w:cs="Arial"/>
                <w:b/>
                <w:sz w:val="24"/>
                <w:szCs w:val="24"/>
              </w:rPr>
              <w:t>, Vice-Chair</w:t>
            </w:r>
          </w:p>
        </w:tc>
      </w:tr>
      <w:tr w:rsidR="00C93D33" w:rsidRPr="00E06BBA" w14:paraId="0F2DB238" w14:textId="77777777" w:rsidTr="00C5462D">
        <w:tc>
          <w:tcPr>
            <w:tcW w:w="5220" w:type="dxa"/>
            <w:shd w:val="clear" w:color="auto" w:fill="auto"/>
          </w:tcPr>
          <w:p w14:paraId="1E80BCF4" w14:textId="77777777" w:rsidR="00C93D33" w:rsidRPr="00C53EDA" w:rsidRDefault="00127AD4" w:rsidP="00A1609A">
            <w:pPr>
              <w:jc w:val="both"/>
              <w:rPr>
                <w:rFonts w:ascii="Arial" w:hAnsi="Arial" w:cs="Arial"/>
                <w:sz w:val="24"/>
                <w:szCs w:val="24"/>
              </w:rPr>
            </w:pPr>
            <w:r w:rsidRPr="00C53EDA">
              <w:rPr>
                <w:rFonts w:ascii="Arial" w:hAnsi="Arial" w:cs="Arial"/>
                <w:sz w:val="24"/>
                <w:szCs w:val="24"/>
              </w:rPr>
              <w:t>Edward S. Levin</w:t>
            </w:r>
            <w:r w:rsidR="00CF3D15" w:rsidRPr="00C53EDA">
              <w:rPr>
                <w:rFonts w:ascii="Arial" w:hAnsi="Arial" w:cs="Arial"/>
                <w:sz w:val="24"/>
                <w:szCs w:val="24"/>
              </w:rPr>
              <w:t xml:space="preserve">, </w:t>
            </w:r>
            <w:r w:rsidR="00A1609A" w:rsidRPr="00C53EDA">
              <w:rPr>
                <w:rFonts w:ascii="Arial" w:hAnsi="Arial" w:cs="Arial"/>
                <w:sz w:val="24"/>
                <w:szCs w:val="24"/>
              </w:rPr>
              <w:t>Commissioner</w:t>
            </w:r>
          </w:p>
        </w:tc>
        <w:tc>
          <w:tcPr>
            <w:tcW w:w="5670" w:type="dxa"/>
            <w:shd w:val="clear" w:color="auto" w:fill="auto"/>
          </w:tcPr>
          <w:p w14:paraId="4BDD986F" w14:textId="77777777" w:rsidR="00C93D33" w:rsidRPr="00C53EDA" w:rsidRDefault="00127AD4" w:rsidP="00394BA8">
            <w:pPr>
              <w:jc w:val="right"/>
              <w:rPr>
                <w:rFonts w:ascii="Arial" w:hAnsi="Arial" w:cs="Arial"/>
                <w:sz w:val="24"/>
                <w:szCs w:val="24"/>
              </w:rPr>
            </w:pPr>
            <w:r w:rsidRPr="00C53EDA">
              <w:rPr>
                <w:rFonts w:ascii="Arial" w:hAnsi="Arial" w:cs="Arial"/>
                <w:sz w:val="24"/>
                <w:szCs w:val="24"/>
              </w:rPr>
              <w:t>Gail Ostergren, Commissioner</w:t>
            </w:r>
          </w:p>
        </w:tc>
      </w:tr>
      <w:tr w:rsidR="00C93D33" w:rsidRPr="00E06BBA" w14:paraId="77B06B25" w14:textId="77777777" w:rsidTr="00C5462D">
        <w:tc>
          <w:tcPr>
            <w:tcW w:w="5220" w:type="dxa"/>
            <w:shd w:val="clear" w:color="auto" w:fill="auto"/>
          </w:tcPr>
          <w:p w14:paraId="671AC44A" w14:textId="5B38AC5D" w:rsidR="00C93D33" w:rsidRPr="00C53EDA" w:rsidRDefault="00D05E87" w:rsidP="00394BA8">
            <w:pPr>
              <w:jc w:val="both"/>
              <w:rPr>
                <w:rFonts w:ascii="Arial" w:hAnsi="Arial" w:cs="Arial"/>
                <w:sz w:val="24"/>
                <w:szCs w:val="24"/>
              </w:rPr>
            </w:pPr>
            <w:r>
              <w:rPr>
                <w:rFonts w:ascii="Arial" w:hAnsi="Arial" w:cs="Arial"/>
                <w:sz w:val="24"/>
                <w:szCs w:val="24"/>
              </w:rPr>
              <w:t>Yawar Charlie</w:t>
            </w:r>
            <w:r w:rsidR="002C7D73" w:rsidRPr="00C53EDA">
              <w:rPr>
                <w:rFonts w:ascii="Arial" w:hAnsi="Arial" w:cs="Arial"/>
                <w:sz w:val="24"/>
                <w:szCs w:val="24"/>
              </w:rPr>
              <w:t>, Commissioner</w:t>
            </w:r>
          </w:p>
        </w:tc>
        <w:tc>
          <w:tcPr>
            <w:tcW w:w="5670" w:type="dxa"/>
            <w:shd w:val="clear" w:color="auto" w:fill="auto"/>
          </w:tcPr>
          <w:p w14:paraId="08E942B2" w14:textId="0F414F1E" w:rsidR="00C93D33" w:rsidRPr="00C53EDA" w:rsidRDefault="00D05E87" w:rsidP="00394BA8">
            <w:pPr>
              <w:jc w:val="right"/>
              <w:rPr>
                <w:rFonts w:ascii="Arial" w:hAnsi="Arial" w:cs="Arial"/>
                <w:sz w:val="24"/>
                <w:szCs w:val="24"/>
              </w:rPr>
            </w:pPr>
            <w:r>
              <w:rPr>
                <w:rFonts w:ascii="Arial" w:hAnsi="Arial" w:cs="Arial"/>
                <w:sz w:val="24"/>
                <w:szCs w:val="24"/>
              </w:rPr>
              <w:t>Jake LaJoie</w:t>
            </w:r>
            <w:r w:rsidR="002C7D73" w:rsidRPr="00C53EDA">
              <w:rPr>
                <w:rFonts w:ascii="Arial" w:hAnsi="Arial" w:cs="Arial"/>
                <w:sz w:val="24"/>
                <w:szCs w:val="24"/>
              </w:rPr>
              <w:t>, Commissioner</w:t>
            </w:r>
          </w:p>
        </w:tc>
      </w:tr>
      <w:tr w:rsidR="00C93D33" w:rsidRPr="00E06BBA" w14:paraId="5B651C33" w14:textId="77777777" w:rsidTr="00C5462D">
        <w:tc>
          <w:tcPr>
            <w:tcW w:w="5220" w:type="dxa"/>
            <w:shd w:val="clear" w:color="auto" w:fill="auto"/>
          </w:tcPr>
          <w:p w14:paraId="460B6B65" w14:textId="77777777" w:rsidR="00C93D33" w:rsidRPr="00C53EDA" w:rsidRDefault="004C141B" w:rsidP="00394BA8">
            <w:pPr>
              <w:jc w:val="both"/>
              <w:rPr>
                <w:rFonts w:ascii="Arial" w:hAnsi="Arial" w:cs="Arial"/>
                <w:sz w:val="24"/>
                <w:szCs w:val="24"/>
              </w:rPr>
            </w:pPr>
            <w:r>
              <w:rPr>
                <w:rFonts w:ascii="Arial" w:hAnsi="Arial" w:cs="Arial"/>
                <w:sz w:val="24"/>
                <w:szCs w:val="24"/>
              </w:rPr>
              <w:t>Francesco Gallo</w:t>
            </w:r>
            <w:r w:rsidR="002C7D73">
              <w:rPr>
                <w:rFonts w:ascii="Arial" w:hAnsi="Arial" w:cs="Arial"/>
                <w:sz w:val="24"/>
                <w:szCs w:val="24"/>
              </w:rPr>
              <w:t>, Commissioner</w:t>
            </w:r>
          </w:p>
        </w:tc>
        <w:tc>
          <w:tcPr>
            <w:tcW w:w="5670" w:type="dxa"/>
            <w:shd w:val="clear" w:color="auto" w:fill="auto"/>
          </w:tcPr>
          <w:p w14:paraId="3F23CC65" w14:textId="77777777" w:rsidR="00C93D33" w:rsidRPr="00C53EDA" w:rsidRDefault="00C93D33" w:rsidP="00394BA8">
            <w:pPr>
              <w:jc w:val="right"/>
              <w:rPr>
                <w:rFonts w:ascii="Arial" w:hAnsi="Arial" w:cs="Arial"/>
                <w:sz w:val="24"/>
                <w:szCs w:val="24"/>
              </w:rPr>
            </w:pPr>
          </w:p>
        </w:tc>
      </w:tr>
      <w:tr w:rsidR="00952BC5" w:rsidRPr="00E06BBA" w14:paraId="4C437C4C" w14:textId="77777777" w:rsidTr="00C5462D">
        <w:tc>
          <w:tcPr>
            <w:tcW w:w="10890" w:type="dxa"/>
            <w:gridSpan w:val="2"/>
            <w:shd w:val="clear" w:color="auto" w:fill="auto"/>
          </w:tcPr>
          <w:p w14:paraId="50F7C4BE" w14:textId="77777777" w:rsidR="00952BC5" w:rsidRPr="00C53EDA" w:rsidRDefault="00952BC5" w:rsidP="00DB4BF3">
            <w:pPr>
              <w:jc w:val="center"/>
              <w:rPr>
                <w:rFonts w:ascii="Arial" w:hAnsi="Arial" w:cs="Arial"/>
                <w:b/>
                <w:sz w:val="24"/>
                <w:szCs w:val="24"/>
                <w:u w:val="single"/>
              </w:rPr>
            </w:pPr>
          </w:p>
        </w:tc>
      </w:tr>
      <w:tr w:rsidR="00DB4BF3" w:rsidRPr="00E06BBA" w14:paraId="448546CF" w14:textId="77777777" w:rsidTr="00C5462D">
        <w:tc>
          <w:tcPr>
            <w:tcW w:w="10890" w:type="dxa"/>
            <w:gridSpan w:val="2"/>
            <w:shd w:val="clear" w:color="auto" w:fill="auto"/>
          </w:tcPr>
          <w:p w14:paraId="54045031" w14:textId="77777777" w:rsidR="00DB4BF3" w:rsidRPr="00C53EDA" w:rsidRDefault="00DB4BF3" w:rsidP="00DB4BF3">
            <w:pPr>
              <w:jc w:val="center"/>
              <w:rPr>
                <w:rFonts w:ascii="Arial" w:hAnsi="Arial" w:cs="Arial"/>
                <w:sz w:val="24"/>
                <w:szCs w:val="24"/>
              </w:rPr>
            </w:pPr>
            <w:r w:rsidRPr="00C53EDA">
              <w:rPr>
                <w:rFonts w:ascii="Arial" w:hAnsi="Arial" w:cs="Arial"/>
                <w:b/>
                <w:sz w:val="24"/>
                <w:szCs w:val="24"/>
                <w:u w:val="single"/>
              </w:rPr>
              <w:t>CITY OF WEST HOLLYWOOD STAFF:</w:t>
            </w:r>
          </w:p>
        </w:tc>
      </w:tr>
      <w:tr w:rsidR="00926FC0" w:rsidRPr="00E06BBA" w14:paraId="75CD41CB" w14:textId="77777777" w:rsidTr="00C5462D">
        <w:tc>
          <w:tcPr>
            <w:tcW w:w="5220" w:type="dxa"/>
            <w:shd w:val="clear" w:color="auto" w:fill="auto"/>
          </w:tcPr>
          <w:p w14:paraId="47FA5954" w14:textId="77777777" w:rsidR="00926FC0" w:rsidRPr="00C53EDA" w:rsidRDefault="00926FC0" w:rsidP="00C5462D">
            <w:pPr>
              <w:jc w:val="both"/>
              <w:rPr>
                <w:rFonts w:ascii="Arial" w:hAnsi="Arial" w:cs="Arial"/>
                <w:sz w:val="24"/>
                <w:szCs w:val="24"/>
              </w:rPr>
            </w:pPr>
          </w:p>
        </w:tc>
        <w:tc>
          <w:tcPr>
            <w:tcW w:w="5670" w:type="dxa"/>
            <w:shd w:val="clear" w:color="auto" w:fill="auto"/>
          </w:tcPr>
          <w:p w14:paraId="6A41B518" w14:textId="77777777" w:rsidR="00926FC0" w:rsidRPr="00C53EDA" w:rsidRDefault="00926FC0" w:rsidP="00A1609A">
            <w:pPr>
              <w:jc w:val="right"/>
              <w:rPr>
                <w:rFonts w:ascii="Arial" w:hAnsi="Arial" w:cs="Arial"/>
                <w:sz w:val="24"/>
                <w:szCs w:val="24"/>
              </w:rPr>
            </w:pPr>
          </w:p>
        </w:tc>
      </w:tr>
      <w:tr w:rsidR="00C93D33" w:rsidRPr="00E06BBA" w14:paraId="18F77BEC" w14:textId="77777777" w:rsidTr="00C5462D">
        <w:tc>
          <w:tcPr>
            <w:tcW w:w="5220" w:type="dxa"/>
            <w:shd w:val="clear" w:color="auto" w:fill="auto"/>
          </w:tcPr>
          <w:p w14:paraId="5E61EE0C" w14:textId="6E0A7966" w:rsidR="00C93D33" w:rsidRPr="00C53EDA" w:rsidRDefault="002C7D73" w:rsidP="00927E64">
            <w:pPr>
              <w:jc w:val="both"/>
              <w:rPr>
                <w:rFonts w:ascii="Arial" w:hAnsi="Arial" w:cs="Arial"/>
                <w:sz w:val="24"/>
                <w:szCs w:val="24"/>
              </w:rPr>
            </w:pPr>
            <w:r>
              <w:rPr>
                <w:rFonts w:ascii="Arial" w:hAnsi="Arial" w:cs="Arial"/>
                <w:sz w:val="24"/>
                <w:szCs w:val="24"/>
              </w:rPr>
              <w:t>Doug Vu</w:t>
            </w:r>
            <w:r w:rsidR="00A1609A" w:rsidRPr="00C53EDA">
              <w:rPr>
                <w:rFonts w:ascii="Arial" w:hAnsi="Arial" w:cs="Arial"/>
                <w:sz w:val="24"/>
                <w:szCs w:val="24"/>
              </w:rPr>
              <w:t xml:space="preserve">, </w:t>
            </w:r>
            <w:r w:rsidR="00CE17DD" w:rsidRPr="00C53EDA">
              <w:rPr>
                <w:rFonts w:ascii="Arial" w:hAnsi="Arial" w:cs="Arial"/>
                <w:sz w:val="24"/>
                <w:szCs w:val="24"/>
              </w:rPr>
              <w:t>A</w:t>
            </w:r>
            <w:r w:rsidR="00843393">
              <w:rPr>
                <w:rFonts w:ascii="Arial" w:hAnsi="Arial" w:cs="Arial"/>
                <w:sz w:val="24"/>
                <w:szCs w:val="24"/>
              </w:rPr>
              <w:t>SLA/H</w:t>
            </w:r>
            <w:r w:rsidR="00A1609A" w:rsidRPr="00C53EDA">
              <w:rPr>
                <w:rFonts w:ascii="Arial" w:hAnsi="Arial" w:cs="Arial"/>
                <w:sz w:val="24"/>
                <w:szCs w:val="24"/>
              </w:rPr>
              <w:t>PC</w:t>
            </w:r>
            <w:r w:rsidR="00C93D33" w:rsidRPr="00C53EDA">
              <w:rPr>
                <w:rFonts w:ascii="Arial" w:hAnsi="Arial" w:cs="Arial"/>
                <w:sz w:val="24"/>
                <w:szCs w:val="24"/>
              </w:rPr>
              <w:t xml:space="preserve"> Liaison</w:t>
            </w:r>
          </w:p>
        </w:tc>
        <w:tc>
          <w:tcPr>
            <w:tcW w:w="5670" w:type="dxa"/>
            <w:shd w:val="clear" w:color="auto" w:fill="auto"/>
          </w:tcPr>
          <w:p w14:paraId="6DF63260" w14:textId="77777777" w:rsidR="00C93D33" w:rsidRPr="00C53EDA" w:rsidRDefault="00C93D33" w:rsidP="00A1609A">
            <w:pPr>
              <w:jc w:val="right"/>
              <w:rPr>
                <w:rFonts w:ascii="Arial" w:hAnsi="Arial" w:cs="Arial"/>
                <w:sz w:val="24"/>
                <w:szCs w:val="24"/>
              </w:rPr>
            </w:pPr>
            <w:r w:rsidRPr="00C53EDA">
              <w:rPr>
                <w:rFonts w:ascii="Arial" w:hAnsi="Arial" w:cs="Arial"/>
                <w:sz w:val="24"/>
                <w:szCs w:val="24"/>
              </w:rPr>
              <w:t xml:space="preserve">Sharita </w:t>
            </w:r>
            <w:r w:rsidR="00A1609A" w:rsidRPr="00C53EDA">
              <w:rPr>
                <w:rFonts w:ascii="Arial" w:hAnsi="Arial" w:cs="Arial"/>
                <w:sz w:val="24"/>
                <w:szCs w:val="24"/>
              </w:rPr>
              <w:t>Houston</w:t>
            </w:r>
            <w:r w:rsidRPr="00C53EDA">
              <w:rPr>
                <w:rFonts w:ascii="Arial" w:hAnsi="Arial" w:cs="Arial"/>
                <w:sz w:val="24"/>
                <w:szCs w:val="24"/>
              </w:rPr>
              <w:t xml:space="preserve">, HPC </w:t>
            </w:r>
            <w:r w:rsidR="005C4F1B" w:rsidRPr="00C53EDA">
              <w:rPr>
                <w:rFonts w:ascii="Arial" w:hAnsi="Arial" w:cs="Arial"/>
                <w:sz w:val="24"/>
                <w:szCs w:val="24"/>
              </w:rPr>
              <w:t>Secretary</w:t>
            </w:r>
          </w:p>
        </w:tc>
      </w:tr>
      <w:tr w:rsidR="00C93D33" w:rsidRPr="00E06BBA" w14:paraId="59FFB256" w14:textId="77777777" w:rsidTr="002C246C">
        <w:trPr>
          <w:trHeight w:val="261"/>
        </w:trPr>
        <w:tc>
          <w:tcPr>
            <w:tcW w:w="5220" w:type="dxa"/>
            <w:shd w:val="clear" w:color="auto" w:fill="auto"/>
          </w:tcPr>
          <w:p w14:paraId="6959C7B3" w14:textId="77777777" w:rsidR="00C93D33" w:rsidRPr="00C53EDA" w:rsidRDefault="002C7D73" w:rsidP="00410526">
            <w:pPr>
              <w:jc w:val="both"/>
              <w:rPr>
                <w:rFonts w:ascii="Arial" w:hAnsi="Arial" w:cs="Arial"/>
                <w:sz w:val="24"/>
                <w:szCs w:val="24"/>
              </w:rPr>
            </w:pPr>
            <w:r>
              <w:rPr>
                <w:rFonts w:ascii="Arial" w:hAnsi="Arial" w:cs="Arial"/>
                <w:sz w:val="24"/>
                <w:szCs w:val="24"/>
              </w:rPr>
              <w:t>Vacant</w:t>
            </w:r>
            <w:r w:rsidR="00410526" w:rsidRPr="00C53EDA">
              <w:rPr>
                <w:rFonts w:ascii="Arial" w:hAnsi="Arial" w:cs="Arial"/>
                <w:sz w:val="24"/>
                <w:szCs w:val="24"/>
              </w:rPr>
              <w:t xml:space="preserve"> - </w:t>
            </w:r>
            <w:r w:rsidR="00C93D33" w:rsidRPr="00C53EDA">
              <w:rPr>
                <w:rFonts w:ascii="Arial" w:hAnsi="Arial" w:cs="Arial"/>
                <w:sz w:val="24"/>
                <w:szCs w:val="24"/>
              </w:rPr>
              <w:t>HPC Intern</w:t>
            </w:r>
          </w:p>
        </w:tc>
        <w:tc>
          <w:tcPr>
            <w:tcW w:w="5670" w:type="dxa"/>
            <w:shd w:val="clear" w:color="auto" w:fill="auto"/>
          </w:tcPr>
          <w:p w14:paraId="344F1C5C" w14:textId="77777777" w:rsidR="00C93D33" w:rsidRPr="00C53EDA" w:rsidRDefault="00C93D33" w:rsidP="00394BA8">
            <w:pPr>
              <w:jc w:val="center"/>
              <w:rPr>
                <w:rFonts w:ascii="Arial" w:hAnsi="Arial" w:cs="Arial"/>
                <w:sz w:val="24"/>
                <w:szCs w:val="24"/>
              </w:rPr>
            </w:pPr>
          </w:p>
        </w:tc>
      </w:tr>
    </w:tbl>
    <w:p w14:paraId="416980EF" w14:textId="77777777" w:rsidR="00C93D33" w:rsidRPr="00C53EDA" w:rsidRDefault="00C93D33" w:rsidP="00936002">
      <w:pPr>
        <w:jc w:val="both"/>
        <w:rPr>
          <w:rFonts w:ascii="Arial" w:hAnsi="Arial" w:cs="Arial"/>
          <w:b/>
          <w:sz w:val="24"/>
          <w:szCs w:val="24"/>
        </w:rPr>
      </w:pPr>
    </w:p>
    <w:p w14:paraId="078415B0" w14:textId="77777777" w:rsidR="00396EF9" w:rsidRPr="00C53EDA" w:rsidRDefault="00396EF9" w:rsidP="00936002">
      <w:pPr>
        <w:jc w:val="both"/>
        <w:rPr>
          <w:rFonts w:ascii="Arial" w:hAnsi="Arial" w:cs="Arial"/>
          <w:b/>
          <w:sz w:val="24"/>
          <w:szCs w:val="24"/>
        </w:rPr>
      </w:pPr>
      <w:r w:rsidRPr="00C53EDA">
        <w:rPr>
          <w:rFonts w:ascii="Arial" w:hAnsi="Arial" w:cs="Arial"/>
          <w:b/>
          <w:sz w:val="24"/>
          <w:szCs w:val="24"/>
        </w:rPr>
        <w:t>AGENDA POLICIES</w:t>
      </w:r>
    </w:p>
    <w:p w14:paraId="7140B1A3" w14:textId="77777777" w:rsidR="00396EF9" w:rsidRPr="00C53EDA" w:rsidRDefault="00396EF9" w:rsidP="00936002">
      <w:pPr>
        <w:jc w:val="both"/>
        <w:rPr>
          <w:rFonts w:ascii="Arial" w:hAnsi="Arial" w:cs="Arial"/>
          <w:sz w:val="24"/>
          <w:szCs w:val="24"/>
        </w:rPr>
      </w:pPr>
      <w:r w:rsidRPr="00C53EDA">
        <w:rPr>
          <w:rFonts w:ascii="Arial" w:hAnsi="Arial" w:cs="Arial"/>
          <w:sz w:val="24"/>
          <w:szCs w:val="24"/>
        </w:rPr>
        <w:t xml:space="preserve">The Historic Preservation Commission considers a range of requests for certificates of appropriateness, cultural resource designations and historic preservation policy matters, and conducts public hearings on </w:t>
      </w:r>
      <w:r w:rsidR="004E7D4D" w:rsidRPr="00C53EDA">
        <w:rPr>
          <w:rFonts w:ascii="Arial" w:hAnsi="Arial" w:cs="Arial"/>
          <w:sz w:val="24"/>
          <w:szCs w:val="24"/>
        </w:rPr>
        <w:t>many</w:t>
      </w:r>
      <w:r w:rsidRPr="00C53EDA">
        <w:rPr>
          <w:rFonts w:ascii="Arial" w:hAnsi="Arial" w:cs="Arial"/>
          <w:sz w:val="24"/>
          <w:szCs w:val="24"/>
        </w:rPr>
        <w:t xml:space="preserve"> of its agenda items.  Due to the number, complexity and public </w:t>
      </w:r>
      <w:r w:rsidR="004E7D4D" w:rsidRPr="00C53EDA">
        <w:rPr>
          <w:rFonts w:ascii="Arial" w:hAnsi="Arial" w:cs="Arial"/>
          <w:sz w:val="24"/>
          <w:szCs w:val="24"/>
        </w:rPr>
        <w:t>interest</w:t>
      </w:r>
      <w:r w:rsidRPr="00C53EDA">
        <w:rPr>
          <w:rFonts w:ascii="Arial" w:hAnsi="Arial" w:cs="Arial"/>
          <w:sz w:val="24"/>
          <w:szCs w:val="24"/>
        </w:rPr>
        <w:t xml:space="preserve"> associated with many agenda items, meetings of the Historic Preservation Commission are </w:t>
      </w:r>
      <w:r w:rsidR="004E7D4D" w:rsidRPr="00C53EDA">
        <w:rPr>
          <w:rFonts w:ascii="Arial" w:hAnsi="Arial" w:cs="Arial"/>
          <w:sz w:val="24"/>
          <w:szCs w:val="24"/>
        </w:rPr>
        <w:t>generally</w:t>
      </w:r>
      <w:r w:rsidRPr="00C53EDA">
        <w:rPr>
          <w:rFonts w:ascii="Arial" w:hAnsi="Arial" w:cs="Arial"/>
          <w:sz w:val="24"/>
          <w:szCs w:val="24"/>
        </w:rPr>
        <w:t xml:space="preserve"> lengthy.  The Historic Preservation Commission makes every effort to proceed as expeditiously as possible; your patience and understanding is appreciated.</w:t>
      </w:r>
    </w:p>
    <w:p w14:paraId="59EBBCF7" w14:textId="77777777" w:rsidR="00396EF9" w:rsidRPr="00C53EDA" w:rsidRDefault="00396EF9" w:rsidP="00936002">
      <w:pPr>
        <w:jc w:val="both"/>
        <w:rPr>
          <w:rFonts w:ascii="Arial" w:hAnsi="Arial" w:cs="Arial"/>
          <w:sz w:val="24"/>
          <w:szCs w:val="24"/>
        </w:rPr>
      </w:pPr>
    </w:p>
    <w:p w14:paraId="1E356EA2" w14:textId="04D50C12" w:rsidR="00C4097E" w:rsidRPr="00C4097E" w:rsidRDefault="00396EF9" w:rsidP="00C4097E">
      <w:pPr>
        <w:jc w:val="both"/>
        <w:rPr>
          <w:rFonts w:ascii="Arial" w:hAnsi="Arial" w:cs="Arial"/>
          <w:sz w:val="24"/>
          <w:szCs w:val="24"/>
        </w:rPr>
      </w:pPr>
      <w:r w:rsidRPr="00C53EDA">
        <w:rPr>
          <w:rFonts w:ascii="Arial" w:hAnsi="Arial" w:cs="Arial"/>
          <w:b/>
          <w:sz w:val="24"/>
          <w:szCs w:val="24"/>
        </w:rPr>
        <w:t>REQUEST TO SPEAK</w:t>
      </w:r>
      <w:r w:rsidRPr="00C53EDA">
        <w:rPr>
          <w:rFonts w:ascii="Arial" w:hAnsi="Arial" w:cs="Arial"/>
          <w:sz w:val="24"/>
          <w:szCs w:val="24"/>
        </w:rPr>
        <w:t xml:space="preserve"> </w:t>
      </w:r>
      <w:r w:rsidR="00C4097E">
        <w:rPr>
          <w:rFonts w:ascii="Arial" w:hAnsi="Arial" w:cs="Arial"/>
          <w:sz w:val="24"/>
          <w:szCs w:val="24"/>
        </w:rPr>
        <w:t>Please</w:t>
      </w:r>
      <w:r w:rsidR="00C4097E" w:rsidRPr="00C4097E">
        <w:rPr>
          <w:rFonts w:ascii="Arial" w:hAnsi="Arial" w:cs="Arial"/>
          <w:sz w:val="24"/>
          <w:szCs w:val="24"/>
        </w:rPr>
        <w:t xml:space="preserve"> Email </w:t>
      </w:r>
      <w:r w:rsidR="00C4097E">
        <w:rPr>
          <w:rFonts w:ascii="Arial" w:hAnsi="Arial" w:cs="Arial"/>
          <w:sz w:val="24"/>
          <w:szCs w:val="24"/>
        </w:rPr>
        <w:t xml:space="preserve">the Commission Secretary </w:t>
      </w:r>
      <w:r w:rsidR="00C4097E" w:rsidRPr="00C4097E">
        <w:rPr>
          <w:rFonts w:ascii="Arial" w:hAnsi="Arial" w:cs="Arial"/>
          <w:sz w:val="24"/>
          <w:szCs w:val="24"/>
        </w:rPr>
        <w:t xml:space="preserve">in advance of the Historic Preservation Commission meeting to be added to the Public Speaker List for the </w:t>
      </w:r>
      <w:r w:rsidR="0089491F">
        <w:rPr>
          <w:rFonts w:ascii="Arial" w:hAnsi="Arial" w:cs="Arial"/>
          <w:sz w:val="24"/>
          <w:szCs w:val="24"/>
        </w:rPr>
        <w:t xml:space="preserve">teleconference </w:t>
      </w:r>
      <w:r w:rsidR="00C4097E" w:rsidRPr="00C4097E">
        <w:rPr>
          <w:rFonts w:ascii="Arial" w:hAnsi="Arial" w:cs="Arial"/>
          <w:sz w:val="24"/>
          <w:szCs w:val="24"/>
        </w:rPr>
        <w:t xml:space="preserve">meeting.  </w:t>
      </w:r>
    </w:p>
    <w:p w14:paraId="02E20A08" w14:textId="77777777" w:rsidR="00C4097E" w:rsidRPr="00C4097E" w:rsidRDefault="00C4097E" w:rsidP="00C4097E">
      <w:pPr>
        <w:jc w:val="both"/>
        <w:rPr>
          <w:rFonts w:ascii="Arial" w:hAnsi="Arial" w:cs="Arial"/>
          <w:sz w:val="24"/>
          <w:szCs w:val="24"/>
        </w:rPr>
      </w:pPr>
    </w:p>
    <w:p w14:paraId="43BD2839" w14:textId="34A78BD4" w:rsidR="00396EF9" w:rsidRPr="00C53EDA" w:rsidRDefault="00C4097E" w:rsidP="00C4097E">
      <w:pPr>
        <w:jc w:val="both"/>
        <w:rPr>
          <w:rFonts w:ascii="Arial" w:hAnsi="Arial" w:cs="Arial"/>
          <w:sz w:val="24"/>
          <w:szCs w:val="24"/>
        </w:rPr>
      </w:pPr>
      <w:r w:rsidRPr="00C4097E">
        <w:rPr>
          <w:rFonts w:ascii="Arial" w:hAnsi="Arial" w:cs="Arial"/>
          <w:sz w:val="24"/>
          <w:szCs w:val="24"/>
        </w:rPr>
        <w:t xml:space="preserve">Please include your name, the phone number from which you will be calling, and which item you would like to speak on. </w:t>
      </w:r>
      <w:r w:rsidR="00A04B5E" w:rsidRPr="00C53EDA">
        <w:rPr>
          <w:rFonts w:ascii="Arial" w:hAnsi="Arial" w:cs="Arial"/>
          <w:sz w:val="24"/>
          <w:szCs w:val="24"/>
        </w:rPr>
        <w:t xml:space="preserve">All requests to address the Historic Preservation Commission on Public Hearings Items must be submitted </w:t>
      </w:r>
      <w:r w:rsidR="00A04B5E" w:rsidRPr="00C53EDA">
        <w:rPr>
          <w:rFonts w:ascii="Arial" w:hAnsi="Arial" w:cs="Arial"/>
          <w:sz w:val="24"/>
          <w:szCs w:val="24"/>
          <w:u w:val="single"/>
        </w:rPr>
        <w:t>prior</w:t>
      </w:r>
      <w:r w:rsidR="00A04B5E" w:rsidRPr="00C53EDA">
        <w:rPr>
          <w:rFonts w:ascii="Arial" w:hAnsi="Arial" w:cs="Arial"/>
          <w:sz w:val="24"/>
          <w:szCs w:val="24"/>
        </w:rPr>
        <w:t xml:space="preserve"> to the Historic Preservation Commission’s consideration of the item.</w:t>
      </w:r>
    </w:p>
    <w:p w14:paraId="4ABCDA0A" w14:textId="77777777" w:rsidR="00A04B5E" w:rsidRPr="00C53EDA" w:rsidRDefault="00A04B5E" w:rsidP="00936002">
      <w:pPr>
        <w:jc w:val="both"/>
        <w:rPr>
          <w:rFonts w:ascii="Arial" w:hAnsi="Arial" w:cs="Arial"/>
          <w:sz w:val="24"/>
          <w:szCs w:val="24"/>
        </w:rPr>
      </w:pPr>
    </w:p>
    <w:p w14:paraId="4A058879" w14:textId="0245D20D" w:rsidR="00A04B5E" w:rsidRPr="00C53EDA" w:rsidRDefault="00A04B5E" w:rsidP="00936002">
      <w:pPr>
        <w:jc w:val="both"/>
        <w:rPr>
          <w:rFonts w:ascii="Arial" w:hAnsi="Arial" w:cs="Arial"/>
          <w:sz w:val="24"/>
          <w:szCs w:val="24"/>
        </w:rPr>
      </w:pPr>
      <w:r w:rsidRPr="00C53EDA">
        <w:rPr>
          <w:rFonts w:ascii="Arial" w:hAnsi="Arial" w:cs="Arial"/>
          <w:b/>
          <w:sz w:val="24"/>
          <w:szCs w:val="24"/>
        </w:rPr>
        <w:t>CONSENT CALENDAR</w:t>
      </w:r>
      <w:r w:rsidRPr="00C53EDA">
        <w:rPr>
          <w:rFonts w:ascii="Arial" w:hAnsi="Arial" w:cs="Arial"/>
          <w:sz w:val="24"/>
          <w:szCs w:val="24"/>
        </w:rPr>
        <w:t xml:space="preserve"> items will be acted upon by the Historic Preservation Commission at one time without discussion, unless a Historic Preservation Commissioner pulls a specific item for </w:t>
      </w:r>
      <w:r w:rsidR="00C4097E" w:rsidRPr="00C53EDA">
        <w:rPr>
          <w:rFonts w:ascii="Arial" w:hAnsi="Arial" w:cs="Arial"/>
          <w:sz w:val="24"/>
          <w:szCs w:val="24"/>
        </w:rPr>
        <w:t>discussion,</w:t>
      </w:r>
      <w:r w:rsidRPr="00C53EDA">
        <w:rPr>
          <w:rFonts w:ascii="Arial" w:hAnsi="Arial" w:cs="Arial"/>
          <w:sz w:val="24"/>
          <w:szCs w:val="24"/>
        </w:rPr>
        <w:t xml:space="preserve"> which will be moved to the Excluded Consent Calendar.</w:t>
      </w:r>
    </w:p>
    <w:p w14:paraId="515177CD" w14:textId="77777777" w:rsidR="00A04B5E" w:rsidRPr="00C53EDA" w:rsidRDefault="00A04B5E" w:rsidP="00936002">
      <w:pPr>
        <w:jc w:val="both"/>
        <w:rPr>
          <w:rFonts w:ascii="Arial" w:hAnsi="Arial" w:cs="Arial"/>
          <w:sz w:val="24"/>
          <w:szCs w:val="24"/>
        </w:rPr>
      </w:pPr>
    </w:p>
    <w:p w14:paraId="3D6DD840" w14:textId="77777777" w:rsidR="00050EAA" w:rsidRPr="00C53EDA" w:rsidRDefault="00050EAA" w:rsidP="00050EAA">
      <w:pPr>
        <w:jc w:val="both"/>
        <w:rPr>
          <w:rFonts w:ascii="Arial" w:hAnsi="Arial" w:cs="Arial"/>
          <w:sz w:val="24"/>
          <w:szCs w:val="24"/>
        </w:rPr>
      </w:pPr>
      <w:r w:rsidRPr="00C53EDA">
        <w:rPr>
          <w:rFonts w:ascii="Arial" w:hAnsi="Arial" w:cs="Arial"/>
          <w:b/>
          <w:sz w:val="24"/>
          <w:szCs w:val="24"/>
        </w:rPr>
        <w:t>PUBLIC HEARINGS PROCEDURES</w:t>
      </w:r>
      <w:r w:rsidRPr="00C53EDA">
        <w:rPr>
          <w:rFonts w:ascii="Arial" w:hAnsi="Arial" w:cs="Arial"/>
          <w:sz w:val="24"/>
          <w:szCs w:val="24"/>
        </w:rPr>
        <w:t xml:space="preserve"> on each Public Hearing item include presentation of a staff report; Historic Preservation Commission questions directed to staff; a ten (10) minute presentation by the project applicant or applicant’s representative or team, if any; Historic Preservation Commission questions directed to the applicant; three (3) minutes (in order to facilitate the meeting, the Chair may lengthen or shorten the three (3) minute period for all speakers on a particular agenda item based on the number of persons in attendance wishing to speak or the complexity of the matter under consideration) for each member of the public wishing to speak to the item; five (5) minutes for the project applicant to respond to the public or clarify issues raised by the public; Historic Preservation Commission deliberations and decisions.</w:t>
      </w:r>
    </w:p>
    <w:p w14:paraId="3A0DF4DA" w14:textId="77777777" w:rsidR="00283987" w:rsidRPr="00C53EDA" w:rsidRDefault="00283987" w:rsidP="00936002">
      <w:pPr>
        <w:jc w:val="both"/>
        <w:rPr>
          <w:rFonts w:ascii="Arial" w:hAnsi="Arial" w:cs="Arial"/>
          <w:sz w:val="24"/>
          <w:szCs w:val="24"/>
        </w:rPr>
      </w:pPr>
    </w:p>
    <w:p w14:paraId="447734B9" w14:textId="77777777" w:rsidR="00283987" w:rsidRPr="00C53EDA" w:rsidRDefault="00283987" w:rsidP="00936002">
      <w:pPr>
        <w:jc w:val="both"/>
        <w:rPr>
          <w:rFonts w:ascii="Arial" w:hAnsi="Arial" w:cs="Arial"/>
          <w:sz w:val="24"/>
          <w:szCs w:val="24"/>
        </w:rPr>
      </w:pPr>
      <w:r w:rsidRPr="00C53EDA">
        <w:rPr>
          <w:rFonts w:ascii="Arial" w:hAnsi="Arial" w:cs="Arial"/>
          <w:b/>
          <w:sz w:val="24"/>
          <w:szCs w:val="24"/>
        </w:rPr>
        <w:t>PRESENTATIONS BY MEMBERS OF THE PUBLIC</w:t>
      </w:r>
      <w:r w:rsidRPr="00C53EDA">
        <w:rPr>
          <w:rFonts w:ascii="Arial" w:hAnsi="Arial" w:cs="Arial"/>
          <w:sz w:val="24"/>
          <w:szCs w:val="24"/>
        </w:rPr>
        <w:t xml:space="preserve"> should begin with the speaker stating his or her name and city of residence, followed by a statement regarding the item under consideration.  Please speak to the Historic Preservation Commission as a whole.</w:t>
      </w:r>
    </w:p>
    <w:p w14:paraId="0E4EF0E3" w14:textId="7C3CC7C8" w:rsidR="001602A9" w:rsidRPr="00C53EDA" w:rsidRDefault="00283987" w:rsidP="00936002">
      <w:pPr>
        <w:jc w:val="both"/>
        <w:rPr>
          <w:rFonts w:ascii="Arial" w:hAnsi="Arial" w:cs="Arial"/>
          <w:sz w:val="24"/>
          <w:szCs w:val="24"/>
        </w:rPr>
      </w:pPr>
      <w:r w:rsidRPr="00C53EDA">
        <w:rPr>
          <w:rFonts w:ascii="Arial" w:hAnsi="Arial" w:cs="Arial"/>
          <w:b/>
          <w:sz w:val="24"/>
          <w:szCs w:val="24"/>
        </w:rPr>
        <w:lastRenderedPageBreak/>
        <w:t xml:space="preserve">PROFESSIONALS APPEARING BEFORE THE HISTORIC PRESERVATION </w:t>
      </w:r>
      <w:r w:rsidR="000E4ED5" w:rsidRPr="00C53EDA">
        <w:rPr>
          <w:rFonts w:ascii="Arial" w:hAnsi="Arial" w:cs="Arial"/>
          <w:b/>
          <w:sz w:val="24"/>
          <w:szCs w:val="24"/>
        </w:rPr>
        <w:t>COMMISSION</w:t>
      </w:r>
      <w:r w:rsidR="000E4ED5" w:rsidRPr="00C53EDA">
        <w:rPr>
          <w:rFonts w:ascii="Arial" w:hAnsi="Arial" w:cs="Arial"/>
          <w:sz w:val="24"/>
          <w:szCs w:val="24"/>
        </w:rPr>
        <w:t xml:space="preserve"> </w:t>
      </w:r>
      <w:r w:rsidRPr="00C53EDA">
        <w:rPr>
          <w:rFonts w:ascii="Arial" w:hAnsi="Arial" w:cs="Arial"/>
          <w:sz w:val="24"/>
          <w:szCs w:val="24"/>
        </w:rPr>
        <w:t>should clearly identify their status, such as “attorney”, “paralegal”, architect”, “designer”, or “landscape architect”.  Instances of misrepresentation of professional status may be referred to the City Attorney for possible prosecution.</w:t>
      </w:r>
    </w:p>
    <w:p w14:paraId="057BF069" w14:textId="77777777" w:rsidR="00D0689E" w:rsidRPr="00C53EDA" w:rsidRDefault="00D0689E" w:rsidP="00936002">
      <w:pPr>
        <w:jc w:val="both"/>
        <w:rPr>
          <w:rFonts w:ascii="Arial" w:hAnsi="Arial" w:cs="Arial"/>
          <w:sz w:val="24"/>
          <w:szCs w:val="24"/>
        </w:rPr>
      </w:pPr>
    </w:p>
    <w:p w14:paraId="7EC2AB9B" w14:textId="77777777" w:rsidR="00283987" w:rsidRPr="00C53EDA" w:rsidRDefault="00C93D33" w:rsidP="00936002">
      <w:pPr>
        <w:jc w:val="both"/>
        <w:rPr>
          <w:rFonts w:ascii="Arial" w:hAnsi="Arial" w:cs="Arial"/>
          <w:sz w:val="24"/>
          <w:szCs w:val="24"/>
        </w:rPr>
      </w:pPr>
      <w:r w:rsidRPr="00C53EDA">
        <w:rPr>
          <w:rFonts w:ascii="Arial" w:hAnsi="Arial" w:cs="Arial"/>
          <w:b/>
          <w:sz w:val="24"/>
          <w:szCs w:val="24"/>
        </w:rPr>
        <w:t>L</w:t>
      </w:r>
      <w:r w:rsidR="00283987" w:rsidRPr="00C53EDA">
        <w:rPr>
          <w:rFonts w:ascii="Arial" w:hAnsi="Arial" w:cs="Arial"/>
          <w:b/>
          <w:sz w:val="24"/>
          <w:szCs w:val="24"/>
        </w:rPr>
        <w:t>ETTERS OR WRITTEN MATERIALS</w:t>
      </w:r>
      <w:r w:rsidR="00283987" w:rsidRPr="00C53EDA">
        <w:rPr>
          <w:rFonts w:ascii="Arial" w:hAnsi="Arial" w:cs="Arial"/>
          <w:sz w:val="24"/>
          <w:szCs w:val="24"/>
        </w:rPr>
        <w:t xml:space="preserve"> regarding agenda items may be submitted to the City Planning Division staff prior to or at the Historic Preservation Commission meeting; written materials submitted at least eight (8) days in advance of the meeting will be included in the Historic Preservation Commission’s meeting packet.  Materials submitted after the deadline may be difficult for the Historic Preservation Commission to adequately review.</w:t>
      </w:r>
    </w:p>
    <w:p w14:paraId="0D3E53BF" w14:textId="77777777" w:rsidR="00283987" w:rsidRPr="00C53EDA" w:rsidRDefault="00283987" w:rsidP="00936002">
      <w:pPr>
        <w:jc w:val="both"/>
        <w:rPr>
          <w:rFonts w:ascii="Arial" w:hAnsi="Arial" w:cs="Arial"/>
          <w:sz w:val="24"/>
          <w:szCs w:val="24"/>
        </w:rPr>
      </w:pPr>
    </w:p>
    <w:p w14:paraId="2B1F725F" w14:textId="77777777" w:rsidR="00283987" w:rsidRPr="00C53EDA" w:rsidRDefault="00283987" w:rsidP="00936002">
      <w:pPr>
        <w:jc w:val="both"/>
        <w:rPr>
          <w:rFonts w:ascii="Arial" w:hAnsi="Arial" w:cs="Arial"/>
          <w:sz w:val="24"/>
          <w:szCs w:val="24"/>
        </w:rPr>
      </w:pPr>
      <w:r w:rsidRPr="00C53EDA">
        <w:rPr>
          <w:rFonts w:ascii="Arial" w:hAnsi="Arial" w:cs="Arial"/>
          <w:b/>
          <w:sz w:val="24"/>
          <w:szCs w:val="24"/>
        </w:rPr>
        <w:t xml:space="preserve">ASSIGNING OF TIME </w:t>
      </w:r>
      <w:r w:rsidRPr="00C53EDA">
        <w:rPr>
          <w:rFonts w:ascii="Arial" w:hAnsi="Arial" w:cs="Arial"/>
          <w:sz w:val="24"/>
          <w:szCs w:val="24"/>
          <w:u w:val="single"/>
        </w:rPr>
        <w:t>is not permitted</w:t>
      </w:r>
      <w:r w:rsidRPr="00C53EDA">
        <w:rPr>
          <w:rFonts w:ascii="Arial" w:hAnsi="Arial" w:cs="Arial"/>
          <w:sz w:val="24"/>
          <w:szCs w:val="24"/>
        </w:rPr>
        <w:t>.</w:t>
      </w:r>
    </w:p>
    <w:p w14:paraId="707371E3" w14:textId="77777777" w:rsidR="00283987" w:rsidRPr="00C53EDA" w:rsidRDefault="00283987" w:rsidP="00936002">
      <w:pPr>
        <w:jc w:val="both"/>
        <w:rPr>
          <w:rFonts w:ascii="Arial" w:hAnsi="Arial" w:cs="Arial"/>
          <w:sz w:val="24"/>
          <w:szCs w:val="24"/>
        </w:rPr>
      </w:pPr>
    </w:p>
    <w:p w14:paraId="17E50754" w14:textId="77777777" w:rsidR="00283987" w:rsidRPr="00C53EDA" w:rsidRDefault="00283987" w:rsidP="00936002">
      <w:pPr>
        <w:jc w:val="both"/>
        <w:rPr>
          <w:rFonts w:ascii="Arial" w:hAnsi="Arial" w:cs="Arial"/>
          <w:sz w:val="24"/>
          <w:szCs w:val="24"/>
        </w:rPr>
      </w:pPr>
      <w:r w:rsidRPr="00C53EDA">
        <w:rPr>
          <w:rFonts w:ascii="Arial" w:hAnsi="Arial" w:cs="Arial"/>
          <w:b/>
          <w:sz w:val="24"/>
          <w:szCs w:val="24"/>
        </w:rPr>
        <w:t>ACTION OF THE HISTORIC PRESERVATION COMMISSION</w:t>
      </w:r>
      <w:r w:rsidRPr="00C53EDA">
        <w:rPr>
          <w:rFonts w:ascii="Arial" w:hAnsi="Arial" w:cs="Arial"/>
          <w:sz w:val="24"/>
          <w:szCs w:val="24"/>
        </w:rPr>
        <w:t xml:space="preserve"> on most matters occurs with the affirmative votes of at least four (4) Historic Preservation Commissioners.</w:t>
      </w:r>
    </w:p>
    <w:p w14:paraId="4856F0B7" w14:textId="77777777" w:rsidR="0002210F" w:rsidRPr="00D907E4" w:rsidRDefault="0002210F" w:rsidP="00936002">
      <w:pPr>
        <w:jc w:val="both"/>
        <w:rPr>
          <w:rFonts w:ascii="Arial" w:hAnsi="Arial" w:cs="Arial"/>
          <w:sz w:val="24"/>
          <w:szCs w:val="24"/>
        </w:rPr>
      </w:pPr>
    </w:p>
    <w:p w14:paraId="4A5D7618" w14:textId="77777777" w:rsidR="00283987" w:rsidRPr="00D907E4" w:rsidRDefault="00D907E4" w:rsidP="00936002">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0073B7D4" wp14:editId="725FEFBE">
                <wp:simplePos x="0" y="0"/>
                <wp:positionH relativeFrom="column">
                  <wp:posOffset>58420</wp:posOffset>
                </wp:positionH>
                <wp:positionV relativeFrom="paragraph">
                  <wp:posOffset>129540</wp:posOffset>
                </wp:positionV>
                <wp:extent cx="6223635" cy="2171700"/>
                <wp:effectExtent l="29845" t="34290" r="33020" b="323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171700"/>
                        </a:xfrm>
                        <a:prstGeom prst="rect">
                          <a:avLst/>
                        </a:prstGeom>
                        <a:solidFill>
                          <a:srgbClr val="FFFFFF"/>
                        </a:solidFill>
                        <a:ln w="57150" cmpd="thickThin">
                          <a:solidFill>
                            <a:srgbClr val="000000"/>
                          </a:solidFill>
                          <a:miter lim="800000"/>
                          <a:headEnd/>
                          <a:tailEnd/>
                        </a:ln>
                      </wps:spPr>
                      <wps:txbx>
                        <w:txbxContent>
                          <w:p w14:paraId="4F6E8EAD" w14:textId="77777777" w:rsidR="00B830F1" w:rsidRPr="009D19A5" w:rsidRDefault="00B830F1" w:rsidP="0010791C">
                            <w:pPr>
                              <w:ind w:right="60"/>
                              <w:jc w:val="both"/>
                              <w:rPr>
                                <w:rFonts w:ascii="Arial" w:hAnsi="Arial" w:cs="Arial"/>
                                <w:b/>
                              </w:rPr>
                            </w:pPr>
                            <w:r w:rsidRPr="009D19A5">
                              <w:rPr>
                                <w:rFonts w:ascii="Arial" w:hAnsi="Arial" w:cs="Arial"/>
                                <w:b/>
                              </w:rPr>
                              <w:t>APPEAL PROCEDURES</w:t>
                            </w:r>
                          </w:p>
                          <w:p w14:paraId="5F646228" w14:textId="77777777" w:rsidR="00B830F1" w:rsidRPr="009D19A5" w:rsidRDefault="00B830F1" w:rsidP="0010791C">
                            <w:pPr>
                              <w:ind w:right="60"/>
                              <w:jc w:val="both"/>
                              <w:rPr>
                                <w:rFonts w:ascii="Arial" w:hAnsi="Arial" w:cs="Arial"/>
                                <w:b/>
                              </w:rPr>
                            </w:pPr>
                          </w:p>
                          <w:p w14:paraId="2916742C" w14:textId="77777777" w:rsidR="00B830F1" w:rsidRPr="009D19A5" w:rsidRDefault="00B830F1" w:rsidP="0010791C">
                            <w:pPr>
                              <w:ind w:right="60"/>
                              <w:jc w:val="both"/>
                              <w:rPr>
                                <w:rFonts w:ascii="Arial" w:hAnsi="Arial" w:cs="Arial"/>
                              </w:rPr>
                            </w:pPr>
                            <w:r w:rsidRPr="009D19A5">
                              <w:rPr>
                                <w:rFonts w:ascii="Arial" w:hAnsi="Arial" w:cs="Arial"/>
                              </w:rPr>
                              <w:t xml:space="preserve">Any final determination by the Historic Preservation Commission may be appealed, and such appeal must be filed within ten (10) calendar days after the Historic Preservation Commission action.  This appeal shall be made in written form to the City </w:t>
                            </w:r>
                            <w:r w:rsidR="00CC170E" w:rsidRPr="009D19A5">
                              <w:rPr>
                                <w:rFonts w:ascii="Arial" w:hAnsi="Arial" w:cs="Arial"/>
                              </w:rPr>
                              <w:t>Clerk’s</w:t>
                            </w:r>
                            <w:r w:rsidRPr="009D19A5">
                              <w:rPr>
                                <w:rFonts w:ascii="Arial" w:hAnsi="Arial" w:cs="Arial"/>
                              </w:rPr>
                              <w:t xml:space="preserve"> Office, accompanied by an appeal fee or required number of signatures.</w:t>
                            </w:r>
                          </w:p>
                          <w:p w14:paraId="5D737514" w14:textId="77777777" w:rsidR="00B830F1" w:rsidRPr="009D19A5" w:rsidRDefault="00B830F1" w:rsidP="0010791C">
                            <w:pPr>
                              <w:ind w:right="60"/>
                              <w:jc w:val="both"/>
                              <w:rPr>
                                <w:rFonts w:ascii="Arial" w:hAnsi="Arial" w:cs="Arial"/>
                              </w:rPr>
                            </w:pPr>
                          </w:p>
                          <w:p w14:paraId="315F69D7" w14:textId="0FE51360" w:rsidR="00B830F1" w:rsidRPr="009D19A5" w:rsidRDefault="00B830F1" w:rsidP="0010791C">
                            <w:pPr>
                              <w:ind w:right="60"/>
                              <w:jc w:val="both"/>
                              <w:rPr>
                                <w:rFonts w:ascii="Arial" w:hAnsi="Arial" w:cs="Arial"/>
                              </w:rPr>
                            </w:pPr>
                            <w:r w:rsidRPr="009D19A5">
                              <w:rPr>
                                <w:rFonts w:ascii="Arial" w:hAnsi="Arial" w:cs="Arial"/>
                              </w:rPr>
                              <w:t xml:space="preserve">The City Clerk, upon filing of said appeal, will set petition for a public hearing before the City of West Hollywood’s City Council (or </w:t>
                            </w:r>
                            <w:r w:rsidR="000414DD">
                              <w:rPr>
                                <w:rFonts w:ascii="Arial" w:hAnsi="Arial" w:cs="Arial"/>
                              </w:rPr>
                              <w:t>Historic Preservation</w:t>
                            </w:r>
                            <w:r w:rsidRPr="009D19A5">
                              <w:rPr>
                                <w:rFonts w:ascii="Arial" w:hAnsi="Arial" w:cs="Arial"/>
                              </w:rPr>
                              <w:t xml:space="preserve"> Commission as appropriate) at the earliest date.</w:t>
                            </w:r>
                          </w:p>
                          <w:p w14:paraId="346C3453" w14:textId="77777777" w:rsidR="00B830F1" w:rsidRPr="009D19A5" w:rsidRDefault="00B830F1" w:rsidP="0010791C">
                            <w:pPr>
                              <w:pStyle w:val="Header"/>
                              <w:tabs>
                                <w:tab w:val="clear" w:pos="4320"/>
                                <w:tab w:val="clear" w:pos="8640"/>
                              </w:tabs>
                              <w:ind w:right="60"/>
                              <w:jc w:val="both"/>
                              <w:rPr>
                                <w:rFonts w:cs="Arial"/>
                              </w:rPr>
                            </w:pPr>
                          </w:p>
                          <w:p w14:paraId="3620181D" w14:textId="77777777" w:rsidR="00B830F1" w:rsidRPr="009D19A5" w:rsidRDefault="00B830F1" w:rsidP="0010791C">
                            <w:pPr>
                              <w:ind w:right="60"/>
                              <w:jc w:val="both"/>
                              <w:rPr>
                                <w:rFonts w:ascii="Arial" w:hAnsi="Arial" w:cs="Arial"/>
                              </w:rPr>
                            </w:pPr>
                            <w:r w:rsidRPr="009D19A5">
                              <w:rPr>
                                <w:rFonts w:ascii="Arial" w:hAnsi="Arial" w:cs="Arial"/>
                              </w:rPr>
                              <w:t xml:space="preserve">If you challenge any City of West Hollywood decision in court, you may be limited to raising only those issues you or someone else raised at the public hearing described on this agenda, or in a written correspondence delivered to the </w:t>
                            </w:r>
                            <w:r w:rsidR="009E721E">
                              <w:rPr>
                                <w:rFonts w:ascii="Arial" w:hAnsi="Arial" w:cs="Arial"/>
                              </w:rPr>
                              <w:t>Historic Preservation</w:t>
                            </w:r>
                            <w:r w:rsidRPr="009D19A5">
                              <w:rPr>
                                <w:rFonts w:ascii="Arial" w:hAnsi="Arial" w:cs="Arial"/>
                              </w:rPr>
                              <w:t xml:space="preserve"> Commission at, or prior to, the public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3B7D4" id="_x0000_t202" coordsize="21600,21600" o:spt="202" path="m,l,21600r21600,l21600,xe">
                <v:stroke joinstyle="miter"/>
                <v:path gradientshapeok="t" o:connecttype="rect"/>
              </v:shapetype>
              <v:shape id="Text Box 5" o:spid="_x0000_s1026" type="#_x0000_t202" style="position:absolute;left:0;text-align:left;margin-left:4.6pt;margin-top:10.2pt;width:490.0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" strokeweight="4.5pt">
                <v:stroke linestyle="thickThin"/>
                <v:textbox>
                  <w:txbxContent>
                    <w:p w14:paraId="4F6E8EAD" w14:textId="77777777" w:rsidR="00B830F1" w:rsidRPr="009D19A5" w:rsidRDefault="00B830F1" w:rsidP="0010791C">
                      <w:pPr>
                        <w:ind w:right="60"/>
                        <w:jc w:val="both"/>
                        <w:rPr>
                          <w:rFonts w:ascii="Arial" w:hAnsi="Arial" w:cs="Arial"/>
                          <w:b/>
                        </w:rPr>
                      </w:pPr>
                      <w:r w:rsidRPr="009D19A5">
                        <w:rPr>
                          <w:rFonts w:ascii="Arial" w:hAnsi="Arial" w:cs="Arial"/>
                          <w:b/>
                        </w:rPr>
                        <w:t>APPEAL PROCEDURES</w:t>
                      </w:r>
                    </w:p>
                    <w:p w14:paraId="5F646228" w14:textId="77777777" w:rsidR="00B830F1" w:rsidRPr="009D19A5" w:rsidRDefault="00B830F1" w:rsidP="0010791C">
                      <w:pPr>
                        <w:ind w:right="60"/>
                        <w:jc w:val="both"/>
                        <w:rPr>
                          <w:rFonts w:ascii="Arial" w:hAnsi="Arial" w:cs="Arial"/>
                          <w:b/>
                        </w:rPr>
                      </w:pPr>
                    </w:p>
                    <w:p w14:paraId="2916742C" w14:textId="77777777" w:rsidR="00B830F1" w:rsidRPr="009D19A5" w:rsidRDefault="00B830F1" w:rsidP="0010791C">
                      <w:pPr>
                        <w:ind w:right="60"/>
                        <w:jc w:val="both"/>
                        <w:rPr>
                          <w:rFonts w:ascii="Arial" w:hAnsi="Arial" w:cs="Arial"/>
                        </w:rPr>
                      </w:pPr>
                      <w:r w:rsidRPr="009D19A5">
                        <w:rPr>
                          <w:rFonts w:ascii="Arial" w:hAnsi="Arial" w:cs="Arial"/>
                        </w:rPr>
                        <w:t xml:space="preserve">Any final determination by the Historic Preservation Commission may be appealed, and such appeal must be filed within ten (10) calendar days after the Historic Preservation Commission action.  This appeal shall be made in written form to the City </w:t>
                      </w:r>
                      <w:r w:rsidR="00CC170E" w:rsidRPr="009D19A5">
                        <w:rPr>
                          <w:rFonts w:ascii="Arial" w:hAnsi="Arial" w:cs="Arial"/>
                        </w:rPr>
                        <w:t>Clerk’s</w:t>
                      </w:r>
                      <w:r w:rsidRPr="009D19A5">
                        <w:rPr>
                          <w:rFonts w:ascii="Arial" w:hAnsi="Arial" w:cs="Arial"/>
                        </w:rPr>
                        <w:t xml:space="preserve"> Office, accompanied by an appeal fee or required number of signatures.</w:t>
                      </w:r>
                    </w:p>
                    <w:p w14:paraId="5D737514" w14:textId="77777777" w:rsidR="00B830F1" w:rsidRPr="009D19A5" w:rsidRDefault="00B830F1" w:rsidP="0010791C">
                      <w:pPr>
                        <w:ind w:right="60"/>
                        <w:jc w:val="both"/>
                        <w:rPr>
                          <w:rFonts w:ascii="Arial" w:hAnsi="Arial" w:cs="Arial"/>
                        </w:rPr>
                      </w:pPr>
                    </w:p>
                    <w:p w14:paraId="315F69D7" w14:textId="0FE51360" w:rsidR="00B830F1" w:rsidRPr="009D19A5" w:rsidRDefault="00B830F1" w:rsidP="0010791C">
                      <w:pPr>
                        <w:ind w:right="60"/>
                        <w:jc w:val="both"/>
                        <w:rPr>
                          <w:rFonts w:ascii="Arial" w:hAnsi="Arial" w:cs="Arial"/>
                        </w:rPr>
                      </w:pPr>
                      <w:r w:rsidRPr="009D19A5">
                        <w:rPr>
                          <w:rFonts w:ascii="Arial" w:hAnsi="Arial" w:cs="Arial"/>
                        </w:rPr>
                        <w:t xml:space="preserve">The City Clerk, upon filing of said appeal, will set petition for a public hearing before the City of West Hollywood’s City Council (or </w:t>
                      </w:r>
                      <w:r w:rsidR="000414DD">
                        <w:rPr>
                          <w:rFonts w:ascii="Arial" w:hAnsi="Arial" w:cs="Arial"/>
                        </w:rPr>
                        <w:t>Historic Preservation</w:t>
                      </w:r>
                      <w:r w:rsidRPr="009D19A5">
                        <w:rPr>
                          <w:rFonts w:ascii="Arial" w:hAnsi="Arial" w:cs="Arial"/>
                        </w:rPr>
                        <w:t xml:space="preserve"> Commission as appropriate) at the earliest date.</w:t>
                      </w:r>
                    </w:p>
                    <w:p w14:paraId="346C3453" w14:textId="77777777" w:rsidR="00B830F1" w:rsidRPr="009D19A5" w:rsidRDefault="00B830F1" w:rsidP="0010791C">
                      <w:pPr>
                        <w:pStyle w:val="Header"/>
                        <w:tabs>
                          <w:tab w:val="clear" w:pos="4320"/>
                          <w:tab w:val="clear" w:pos="8640"/>
                        </w:tabs>
                        <w:ind w:right="60"/>
                        <w:jc w:val="both"/>
                        <w:rPr>
                          <w:rFonts w:cs="Arial"/>
                        </w:rPr>
                      </w:pPr>
                    </w:p>
                    <w:p w14:paraId="3620181D" w14:textId="77777777" w:rsidR="00B830F1" w:rsidRPr="009D19A5" w:rsidRDefault="00B830F1" w:rsidP="0010791C">
                      <w:pPr>
                        <w:ind w:right="60"/>
                        <w:jc w:val="both"/>
                        <w:rPr>
                          <w:rFonts w:ascii="Arial" w:hAnsi="Arial" w:cs="Arial"/>
                        </w:rPr>
                      </w:pPr>
                      <w:r w:rsidRPr="009D19A5">
                        <w:rPr>
                          <w:rFonts w:ascii="Arial" w:hAnsi="Arial" w:cs="Arial"/>
                        </w:rPr>
                        <w:t xml:space="preserve">If you challenge any City of West Hollywood decision in court, you may be limited to raising only those issues you or someone else raised at the public hearing described on this agenda, or in a written correspondence delivered to the </w:t>
                      </w:r>
                      <w:r w:rsidR="009E721E">
                        <w:rPr>
                          <w:rFonts w:ascii="Arial" w:hAnsi="Arial" w:cs="Arial"/>
                        </w:rPr>
                        <w:t>Historic Preservation</w:t>
                      </w:r>
                      <w:r w:rsidRPr="009D19A5">
                        <w:rPr>
                          <w:rFonts w:ascii="Arial" w:hAnsi="Arial" w:cs="Arial"/>
                        </w:rPr>
                        <w:t xml:space="preserve"> Commission at, or prior to, the public hearing.</w:t>
                      </w:r>
                    </w:p>
                  </w:txbxContent>
                </v:textbox>
              </v:shape>
            </w:pict>
          </mc:Fallback>
        </mc:AlternateContent>
      </w:r>
    </w:p>
    <w:p w14:paraId="7E8859D8" w14:textId="77777777" w:rsidR="00283987" w:rsidRPr="00AE2539" w:rsidRDefault="00283987" w:rsidP="00936002">
      <w:pPr>
        <w:jc w:val="both"/>
        <w:rPr>
          <w:rFonts w:ascii="Arial" w:hAnsi="Arial" w:cs="Arial"/>
          <w:sz w:val="24"/>
          <w:szCs w:val="24"/>
        </w:rPr>
      </w:pPr>
    </w:p>
    <w:p w14:paraId="4FEBBF96" w14:textId="77777777" w:rsidR="009D19A5" w:rsidRPr="00AE2539" w:rsidRDefault="009D19A5" w:rsidP="00936002">
      <w:pPr>
        <w:jc w:val="both"/>
        <w:rPr>
          <w:rFonts w:ascii="Arial" w:hAnsi="Arial" w:cs="Arial"/>
          <w:sz w:val="24"/>
          <w:szCs w:val="24"/>
        </w:rPr>
      </w:pPr>
    </w:p>
    <w:p w14:paraId="2221AABF" w14:textId="77777777" w:rsidR="009D19A5" w:rsidRPr="00AE2539" w:rsidRDefault="009D19A5" w:rsidP="00936002">
      <w:pPr>
        <w:jc w:val="both"/>
        <w:rPr>
          <w:rFonts w:ascii="Arial" w:hAnsi="Arial" w:cs="Arial"/>
          <w:sz w:val="24"/>
          <w:szCs w:val="24"/>
        </w:rPr>
      </w:pPr>
    </w:p>
    <w:p w14:paraId="00A01F48" w14:textId="77777777" w:rsidR="009D19A5" w:rsidRPr="00AE2539" w:rsidRDefault="009D19A5" w:rsidP="00936002">
      <w:pPr>
        <w:jc w:val="both"/>
        <w:rPr>
          <w:rFonts w:ascii="Arial" w:hAnsi="Arial" w:cs="Arial"/>
          <w:sz w:val="24"/>
          <w:szCs w:val="24"/>
        </w:rPr>
      </w:pPr>
    </w:p>
    <w:p w14:paraId="19DCC1FC" w14:textId="77777777" w:rsidR="009D19A5" w:rsidRPr="00AE2539" w:rsidRDefault="009D19A5" w:rsidP="00936002">
      <w:pPr>
        <w:jc w:val="both"/>
        <w:rPr>
          <w:rFonts w:ascii="Arial" w:hAnsi="Arial" w:cs="Arial"/>
          <w:sz w:val="24"/>
          <w:szCs w:val="24"/>
        </w:rPr>
      </w:pPr>
    </w:p>
    <w:p w14:paraId="450A9632" w14:textId="77777777" w:rsidR="009D19A5" w:rsidRPr="00AE2539" w:rsidRDefault="009D19A5" w:rsidP="00936002">
      <w:pPr>
        <w:jc w:val="both"/>
        <w:rPr>
          <w:rFonts w:ascii="Arial" w:hAnsi="Arial" w:cs="Arial"/>
          <w:sz w:val="24"/>
          <w:szCs w:val="24"/>
        </w:rPr>
      </w:pPr>
    </w:p>
    <w:p w14:paraId="4230E39A" w14:textId="77777777" w:rsidR="009D19A5" w:rsidRPr="00AE2539" w:rsidRDefault="009D19A5" w:rsidP="00936002">
      <w:pPr>
        <w:jc w:val="both"/>
        <w:rPr>
          <w:rFonts w:ascii="Arial" w:hAnsi="Arial" w:cs="Arial"/>
          <w:sz w:val="24"/>
          <w:szCs w:val="24"/>
        </w:rPr>
      </w:pPr>
    </w:p>
    <w:p w14:paraId="68986E99" w14:textId="77777777" w:rsidR="009D19A5" w:rsidRPr="00AE2539" w:rsidRDefault="009D19A5" w:rsidP="00936002">
      <w:pPr>
        <w:jc w:val="both"/>
        <w:rPr>
          <w:rFonts w:ascii="Arial" w:hAnsi="Arial" w:cs="Arial"/>
          <w:sz w:val="24"/>
          <w:szCs w:val="24"/>
        </w:rPr>
      </w:pPr>
    </w:p>
    <w:p w14:paraId="3AD7D3C0" w14:textId="77777777" w:rsidR="009D19A5" w:rsidRPr="00AE2539" w:rsidRDefault="009D19A5" w:rsidP="00936002">
      <w:pPr>
        <w:jc w:val="both"/>
        <w:rPr>
          <w:rFonts w:ascii="Arial" w:hAnsi="Arial" w:cs="Arial"/>
          <w:sz w:val="24"/>
          <w:szCs w:val="24"/>
        </w:rPr>
      </w:pPr>
    </w:p>
    <w:p w14:paraId="04E3435F" w14:textId="77777777" w:rsidR="009D19A5" w:rsidRPr="00AE2539" w:rsidRDefault="009D19A5" w:rsidP="00936002">
      <w:pPr>
        <w:jc w:val="both"/>
        <w:rPr>
          <w:rFonts w:ascii="Arial" w:hAnsi="Arial" w:cs="Arial"/>
          <w:sz w:val="24"/>
          <w:szCs w:val="24"/>
        </w:rPr>
      </w:pPr>
    </w:p>
    <w:p w14:paraId="1D9C4617" w14:textId="77777777" w:rsidR="009D19A5" w:rsidRPr="00AE2539" w:rsidRDefault="009D19A5" w:rsidP="00936002">
      <w:pPr>
        <w:jc w:val="both"/>
        <w:rPr>
          <w:rFonts w:ascii="Arial" w:hAnsi="Arial" w:cs="Arial"/>
          <w:sz w:val="24"/>
          <w:szCs w:val="24"/>
        </w:rPr>
      </w:pPr>
    </w:p>
    <w:p w14:paraId="0F39AB23" w14:textId="77777777" w:rsidR="009D19A5" w:rsidRPr="00AE2539" w:rsidRDefault="009D19A5" w:rsidP="00936002">
      <w:pPr>
        <w:jc w:val="both"/>
        <w:rPr>
          <w:rFonts w:ascii="Arial" w:hAnsi="Arial" w:cs="Arial"/>
          <w:sz w:val="24"/>
          <w:szCs w:val="24"/>
        </w:rPr>
      </w:pPr>
    </w:p>
    <w:p w14:paraId="32671BD5" w14:textId="77777777" w:rsidR="009D19A5" w:rsidRPr="00AE2539" w:rsidRDefault="009D19A5" w:rsidP="00936002">
      <w:pPr>
        <w:jc w:val="both"/>
        <w:rPr>
          <w:rFonts w:ascii="Arial" w:hAnsi="Arial" w:cs="Arial"/>
          <w:sz w:val="24"/>
          <w:szCs w:val="24"/>
        </w:rPr>
      </w:pPr>
    </w:p>
    <w:p w14:paraId="38A3841C" w14:textId="77777777" w:rsidR="009D19A5" w:rsidRPr="00AE2539" w:rsidRDefault="009D19A5" w:rsidP="00936002">
      <w:pPr>
        <w:jc w:val="both"/>
        <w:rPr>
          <w:rFonts w:ascii="Arial" w:hAnsi="Arial" w:cs="Arial"/>
          <w:sz w:val="24"/>
          <w:szCs w:val="24"/>
        </w:rPr>
      </w:pPr>
    </w:p>
    <w:p w14:paraId="740FF5D1" w14:textId="77777777" w:rsidR="007038D9" w:rsidRPr="00AE2539" w:rsidRDefault="007038D9" w:rsidP="007038D9">
      <w:pPr>
        <w:jc w:val="center"/>
        <w:rPr>
          <w:rFonts w:ascii="Arial" w:hAnsi="Arial" w:cs="Arial"/>
          <w:sz w:val="24"/>
          <w:szCs w:val="24"/>
        </w:rPr>
      </w:pPr>
    </w:p>
    <w:sectPr w:rsidR="007038D9" w:rsidRPr="00AE2539" w:rsidSect="00C53EDA">
      <w:headerReference w:type="default" r:id="rId15"/>
      <w:pgSz w:w="12240" w:h="15840" w:code="1"/>
      <w:pgMar w:top="900" w:right="1530" w:bottom="432" w:left="135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0269" w14:textId="77777777" w:rsidR="006D56BD" w:rsidRDefault="006D56BD">
      <w:r>
        <w:separator/>
      </w:r>
    </w:p>
  </w:endnote>
  <w:endnote w:type="continuationSeparator" w:id="0">
    <w:p w14:paraId="75F23A99" w14:textId="77777777" w:rsidR="006D56BD" w:rsidRDefault="006D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CC63" w14:textId="77777777" w:rsidR="006D56BD" w:rsidRDefault="006D56BD">
      <w:r>
        <w:separator/>
      </w:r>
    </w:p>
  </w:footnote>
  <w:footnote w:type="continuationSeparator" w:id="0">
    <w:p w14:paraId="6E059F44" w14:textId="77777777" w:rsidR="006D56BD" w:rsidRDefault="006D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DE12" w14:textId="2F3644AD" w:rsidR="001D5B5D" w:rsidRDefault="00B830F1">
    <w:pPr>
      <w:pStyle w:val="Header"/>
      <w:rPr>
        <w:sz w:val="16"/>
        <w:szCs w:val="16"/>
      </w:rPr>
    </w:pPr>
    <w:r w:rsidRPr="00175A99">
      <w:rPr>
        <w:sz w:val="16"/>
        <w:szCs w:val="16"/>
      </w:rPr>
      <w:t>H</w:t>
    </w:r>
    <w:r w:rsidR="0046667D">
      <w:rPr>
        <w:sz w:val="16"/>
        <w:szCs w:val="16"/>
      </w:rPr>
      <w:t xml:space="preserve">istoric </w:t>
    </w:r>
    <w:r w:rsidR="001049C2">
      <w:rPr>
        <w:sz w:val="16"/>
        <w:szCs w:val="16"/>
      </w:rPr>
      <w:t xml:space="preserve">Preservation </w:t>
    </w:r>
    <w:r w:rsidR="002E079E">
      <w:rPr>
        <w:sz w:val="16"/>
        <w:szCs w:val="16"/>
      </w:rPr>
      <w:t>Commission</w:t>
    </w:r>
    <w:r w:rsidR="002E079E" w:rsidRPr="00175A99">
      <w:rPr>
        <w:sz w:val="16"/>
        <w:szCs w:val="16"/>
      </w:rPr>
      <w:t xml:space="preserve"> </w:t>
    </w:r>
  </w:p>
  <w:p w14:paraId="581206B2" w14:textId="0BD7C420" w:rsidR="00B830F1" w:rsidRPr="00175A99" w:rsidRDefault="009030A2">
    <w:pPr>
      <w:pStyle w:val="Header"/>
      <w:rPr>
        <w:sz w:val="16"/>
        <w:szCs w:val="16"/>
      </w:rPr>
    </w:pPr>
    <w:r>
      <w:rPr>
        <w:sz w:val="16"/>
        <w:szCs w:val="16"/>
      </w:rPr>
      <w:t>Teleconference</w:t>
    </w:r>
    <w:r w:rsidR="001D5B5D">
      <w:rPr>
        <w:sz w:val="16"/>
        <w:szCs w:val="16"/>
      </w:rPr>
      <w:t xml:space="preserve"> Meeting </w:t>
    </w:r>
    <w:r w:rsidR="002E079E">
      <w:rPr>
        <w:sz w:val="16"/>
        <w:szCs w:val="16"/>
      </w:rPr>
      <w:t>Agenda</w:t>
    </w:r>
  </w:p>
  <w:p w14:paraId="4697B04F" w14:textId="5F65C0BC" w:rsidR="00066BA2" w:rsidRPr="00175A99" w:rsidRDefault="0078616A">
    <w:pPr>
      <w:pStyle w:val="Header"/>
      <w:rPr>
        <w:sz w:val="16"/>
        <w:szCs w:val="16"/>
      </w:rPr>
    </w:pPr>
    <w:r>
      <w:rPr>
        <w:sz w:val="16"/>
        <w:szCs w:val="16"/>
      </w:rPr>
      <w:t xml:space="preserve">October </w:t>
    </w:r>
    <w:r w:rsidR="000E3675">
      <w:rPr>
        <w:sz w:val="16"/>
        <w:szCs w:val="16"/>
      </w:rPr>
      <w:t>2</w:t>
    </w:r>
    <w:r>
      <w:rPr>
        <w:sz w:val="16"/>
        <w:szCs w:val="16"/>
      </w:rPr>
      <w:t>6</w:t>
    </w:r>
    <w:r w:rsidR="000E3675">
      <w:rPr>
        <w:sz w:val="16"/>
        <w:szCs w:val="16"/>
      </w:rPr>
      <w:t>,</w:t>
    </w:r>
    <w:r w:rsidR="00B9585B">
      <w:rPr>
        <w:sz w:val="16"/>
        <w:szCs w:val="16"/>
      </w:rPr>
      <w:t xml:space="preserve"> 20</w:t>
    </w:r>
    <w:r w:rsidR="001448E0">
      <w:rPr>
        <w:sz w:val="16"/>
        <w:szCs w:val="16"/>
      </w:rPr>
      <w:t>20</w:t>
    </w:r>
  </w:p>
  <w:p w14:paraId="445391C7" w14:textId="77777777" w:rsidR="00B830F1" w:rsidRDefault="00B830F1">
    <w:pPr>
      <w:pStyle w:val="Header"/>
      <w:rPr>
        <w:rStyle w:val="PageNumber"/>
        <w:sz w:val="16"/>
        <w:szCs w:val="16"/>
      </w:rPr>
    </w:pPr>
    <w:r w:rsidRPr="00175A99">
      <w:rPr>
        <w:rStyle w:val="PageNumber"/>
        <w:sz w:val="16"/>
        <w:szCs w:val="16"/>
      </w:rPr>
      <w:t xml:space="preserve">Page </w:t>
    </w:r>
    <w:r w:rsidRPr="00175A99">
      <w:rPr>
        <w:rStyle w:val="PageNumber"/>
        <w:sz w:val="16"/>
        <w:szCs w:val="16"/>
      </w:rPr>
      <w:fldChar w:fldCharType="begin"/>
    </w:r>
    <w:r w:rsidRPr="00175A99">
      <w:rPr>
        <w:rStyle w:val="PageNumber"/>
        <w:sz w:val="16"/>
        <w:szCs w:val="16"/>
      </w:rPr>
      <w:instrText xml:space="preserve"> PAGE </w:instrText>
    </w:r>
    <w:r w:rsidRPr="00175A99">
      <w:rPr>
        <w:rStyle w:val="PageNumber"/>
        <w:sz w:val="16"/>
        <w:szCs w:val="16"/>
      </w:rPr>
      <w:fldChar w:fldCharType="separate"/>
    </w:r>
    <w:r w:rsidR="00893DA5">
      <w:rPr>
        <w:rStyle w:val="PageNumber"/>
        <w:noProof/>
        <w:sz w:val="16"/>
        <w:szCs w:val="16"/>
      </w:rPr>
      <w:t>2</w:t>
    </w:r>
    <w:r w:rsidRPr="00175A99">
      <w:rPr>
        <w:rStyle w:val="PageNumber"/>
        <w:sz w:val="16"/>
        <w:szCs w:val="16"/>
      </w:rPr>
      <w:fldChar w:fldCharType="end"/>
    </w:r>
    <w:r w:rsidRPr="00175A99">
      <w:rPr>
        <w:rStyle w:val="PageNumber"/>
        <w:sz w:val="16"/>
        <w:szCs w:val="16"/>
      </w:rPr>
      <w:t xml:space="preserve"> of </w:t>
    </w:r>
    <w:r w:rsidRPr="00175A99">
      <w:rPr>
        <w:rStyle w:val="PageNumber"/>
        <w:sz w:val="16"/>
        <w:szCs w:val="16"/>
      </w:rPr>
      <w:fldChar w:fldCharType="begin"/>
    </w:r>
    <w:r w:rsidRPr="00175A99">
      <w:rPr>
        <w:rStyle w:val="PageNumber"/>
        <w:sz w:val="16"/>
        <w:szCs w:val="16"/>
      </w:rPr>
      <w:instrText xml:space="preserve"> NUMPAGES </w:instrText>
    </w:r>
    <w:r w:rsidRPr="00175A99">
      <w:rPr>
        <w:rStyle w:val="PageNumber"/>
        <w:sz w:val="16"/>
        <w:szCs w:val="16"/>
      </w:rPr>
      <w:fldChar w:fldCharType="separate"/>
    </w:r>
    <w:r w:rsidR="00893DA5">
      <w:rPr>
        <w:rStyle w:val="PageNumber"/>
        <w:noProof/>
        <w:sz w:val="16"/>
        <w:szCs w:val="16"/>
      </w:rPr>
      <w:t>5</w:t>
    </w:r>
    <w:r w:rsidRPr="00175A99">
      <w:rPr>
        <w:rStyle w:val="PageNumber"/>
        <w:sz w:val="16"/>
        <w:szCs w:val="16"/>
      </w:rPr>
      <w:fldChar w:fldCharType="end"/>
    </w:r>
  </w:p>
  <w:p w14:paraId="550C5948" w14:textId="77777777" w:rsidR="00905FDE" w:rsidRDefault="00905F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F90"/>
    <w:multiLevelType w:val="hybridMultilevel"/>
    <w:tmpl w:val="1144DCC2"/>
    <w:lvl w:ilvl="0" w:tplc="657EE768">
      <w:start w:val="1"/>
      <w:numFmt w:val="upperLetter"/>
      <w:lvlText w:val="%1."/>
      <w:lvlJc w:val="left"/>
      <w:pPr>
        <w:tabs>
          <w:tab w:val="num" w:pos="360"/>
        </w:tabs>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F1ADB"/>
    <w:multiLevelType w:val="hybridMultilevel"/>
    <w:tmpl w:val="FAC623DA"/>
    <w:lvl w:ilvl="0" w:tplc="64D0D5B0">
      <w:start w:val="1"/>
      <w:numFmt w:val="upp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C26B4"/>
    <w:multiLevelType w:val="hybridMultilevel"/>
    <w:tmpl w:val="F00210C8"/>
    <w:lvl w:ilvl="0" w:tplc="F404ECCE">
      <w:start w:val="1"/>
      <w:numFmt w:val="upp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916DE"/>
    <w:multiLevelType w:val="hybridMultilevel"/>
    <w:tmpl w:val="EAE4E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17478F"/>
    <w:multiLevelType w:val="hybridMultilevel"/>
    <w:tmpl w:val="00CE3828"/>
    <w:lvl w:ilvl="0" w:tplc="E492301E">
      <w:start w:val="1"/>
      <w:numFmt w:val="upperLetter"/>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37986"/>
    <w:multiLevelType w:val="hybridMultilevel"/>
    <w:tmpl w:val="942AA98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2154C9"/>
    <w:multiLevelType w:val="hybridMultilevel"/>
    <w:tmpl w:val="DCBCABA2"/>
    <w:lvl w:ilvl="0" w:tplc="AC6E9778">
      <w:start w:val="1"/>
      <w:numFmt w:val="upperLetter"/>
      <w:lvlText w:val="%1."/>
      <w:lvlJc w:val="left"/>
      <w:pPr>
        <w:ind w:left="2160" w:hanging="360"/>
      </w:pPr>
      <w:rPr>
        <w:rFonts w:ascii="Arial" w:hAnsi="Arial" w:cs="Arial" w:hint="default"/>
        <w:b/>
        <w:color w:val="0033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B83E8D"/>
    <w:multiLevelType w:val="hybridMultilevel"/>
    <w:tmpl w:val="94A40162"/>
    <w:lvl w:ilvl="0" w:tplc="7F544BC6">
      <w:start w:val="4"/>
      <w:numFmt w:val="decimal"/>
      <w:lvlText w:val="%1."/>
      <w:lvlJc w:val="left"/>
      <w:pPr>
        <w:tabs>
          <w:tab w:val="num" w:pos="720"/>
        </w:tabs>
        <w:ind w:left="720" w:hanging="720"/>
      </w:pPr>
      <w:rPr>
        <w:rFonts w:ascii="Arial" w:hAnsi="Arial" w:cs="Arial" w:hint="default"/>
        <w:b/>
        <w:i w:val="0"/>
        <w:sz w:val="24"/>
        <w:szCs w:val="24"/>
      </w:rPr>
    </w:lvl>
    <w:lvl w:ilvl="1" w:tplc="64D0D5B0">
      <w:start w:val="1"/>
      <w:numFmt w:val="upp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C7281"/>
    <w:multiLevelType w:val="hybridMultilevel"/>
    <w:tmpl w:val="F1305D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9640F"/>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0154E92"/>
    <w:multiLevelType w:val="hybridMultilevel"/>
    <w:tmpl w:val="E78EE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A14A5"/>
    <w:multiLevelType w:val="hybridMultilevel"/>
    <w:tmpl w:val="A7141DA6"/>
    <w:lvl w:ilvl="0" w:tplc="751C3F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BD3037"/>
    <w:multiLevelType w:val="hybridMultilevel"/>
    <w:tmpl w:val="3808DC02"/>
    <w:lvl w:ilvl="0" w:tplc="94841064">
      <w:start w:val="1"/>
      <w:numFmt w:val="decimal"/>
      <w:lvlText w:val="%1)"/>
      <w:lvlJc w:val="left"/>
      <w:pPr>
        <w:ind w:left="1830" w:hanging="39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92441E"/>
    <w:multiLevelType w:val="hybridMultilevel"/>
    <w:tmpl w:val="AA726550"/>
    <w:lvl w:ilvl="0" w:tplc="8D40341E">
      <w:start w:val="1"/>
      <w:numFmt w:val="decimal"/>
      <w:lvlText w:val="%1."/>
      <w:lvlJc w:val="left"/>
      <w:pPr>
        <w:tabs>
          <w:tab w:val="num" w:pos="720"/>
        </w:tabs>
        <w:ind w:left="720" w:hanging="720"/>
      </w:pPr>
      <w:rPr>
        <w:rFonts w:ascii="Arial" w:hAnsi="Arial" w:cs="Arial" w:hint="default"/>
        <w:b/>
        <w:i w:val="0"/>
        <w:sz w:val="24"/>
        <w:szCs w:val="24"/>
      </w:rPr>
    </w:lvl>
    <w:lvl w:ilvl="1" w:tplc="657EE768">
      <w:start w:val="1"/>
      <w:numFmt w:val="upperLetter"/>
      <w:lvlText w:val="%2."/>
      <w:lvlJc w:val="left"/>
      <w:pPr>
        <w:tabs>
          <w:tab w:val="num" w:pos="360"/>
        </w:tabs>
        <w:ind w:left="360" w:hanging="360"/>
      </w:pPr>
      <w:rPr>
        <w:rFonts w:hint="default"/>
        <w:b/>
        <w:i w:val="0"/>
        <w:sz w:val="24"/>
      </w:rPr>
    </w:lvl>
    <w:lvl w:ilvl="2" w:tplc="C738243E">
      <w:start w:val="1"/>
      <w:numFmt w:val="upperLetter"/>
      <w:lvlText w:val="%3."/>
      <w:lvlJc w:val="left"/>
      <w:pPr>
        <w:tabs>
          <w:tab w:val="num" w:pos="1440"/>
        </w:tabs>
        <w:ind w:left="1080" w:hanging="360"/>
      </w:pPr>
      <w:rPr>
        <w:rFonts w:hint="default"/>
        <w:b/>
        <w:i w:val="0"/>
        <w:sz w:val="24"/>
      </w:rPr>
    </w:lvl>
    <w:lvl w:ilvl="3" w:tplc="657EE768">
      <w:start w:val="1"/>
      <w:numFmt w:val="upperLetter"/>
      <w:lvlText w:val="%4."/>
      <w:lvlJc w:val="left"/>
      <w:pPr>
        <w:tabs>
          <w:tab w:val="num" w:pos="1800"/>
        </w:tabs>
        <w:ind w:left="1800" w:hanging="360"/>
      </w:pPr>
      <w:rPr>
        <w:rFonts w:hint="default"/>
        <w:b/>
        <w:i w:val="0"/>
        <w:sz w:val="24"/>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4"/>
  </w:num>
  <w:num w:numId="2">
    <w:abstractNumId w:val="8"/>
  </w:num>
  <w:num w:numId="3">
    <w:abstractNumId w:val="5"/>
  </w:num>
  <w:num w:numId="4">
    <w:abstractNumId w:val="3"/>
  </w:num>
  <w:num w:numId="5">
    <w:abstractNumId w:val="10"/>
  </w:num>
  <w:num w:numId="6">
    <w:abstractNumId w:val="0"/>
  </w:num>
  <w:num w:numId="7">
    <w:abstractNumId w:val="6"/>
  </w:num>
  <w:num w:numId="8">
    <w:abstractNumId w:val="13"/>
  </w:num>
  <w:num w:numId="9">
    <w:abstractNumId w:val="9"/>
  </w:num>
  <w:num w:numId="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2"/>
  </w:num>
  <w:num w:numId="14">
    <w:abstractNumId w:val="4"/>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41"/>
    <w:rsid w:val="0000015D"/>
    <w:rsid w:val="00000172"/>
    <w:rsid w:val="00000C53"/>
    <w:rsid w:val="00002696"/>
    <w:rsid w:val="00003FC5"/>
    <w:rsid w:val="00006D50"/>
    <w:rsid w:val="00011486"/>
    <w:rsid w:val="00013169"/>
    <w:rsid w:val="00013756"/>
    <w:rsid w:val="00017D70"/>
    <w:rsid w:val="00020E61"/>
    <w:rsid w:val="00021375"/>
    <w:rsid w:val="00021AC2"/>
    <w:rsid w:val="0002210F"/>
    <w:rsid w:val="00023A1B"/>
    <w:rsid w:val="00023B42"/>
    <w:rsid w:val="00024C7C"/>
    <w:rsid w:val="00031DD0"/>
    <w:rsid w:val="00031F7B"/>
    <w:rsid w:val="00034684"/>
    <w:rsid w:val="000347C2"/>
    <w:rsid w:val="00034EB9"/>
    <w:rsid w:val="0003542B"/>
    <w:rsid w:val="00040CAD"/>
    <w:rsid w:val="000414DD"/>
    <w:rsid w:val="00041DC6"/>
    <w:rsid w:val="00044AB8"/>
    <w:rsid w:val="00044F39"/>
    <w:rsid w:val="00045415"/>
    <w:rsid w:val="00046ECE"/>
    <w:rsid w:val="00047AC5"/>
    <w:rsid w:val="00050EAA"/>
    <w:rsid w:val="00052BDE"/>
    <w:rsid w:val="00053256"/>
    <w:rsid w:val="00054221"/>
    <w:rsid w:val="00057AFC"/>
    <w:rsid w:val="00061A3C"/>
    <w:rsid w:val="00062708"/>
    <w:rsid w:val="00062F19"/>
    <w:rsid w:val="00063D97"/>
    <w:rsid w:val="00064CB4"/>
    <w:rsid w:val="0006516A"/>
    <w:rsid w:val="00066A42"/>
    <w:rsid w:val="00066BA2"/>
    <w:rsid w:val="000676C5"/>
    <w:rsid w:val="00070BE6"/>
    <w:rsid w:val="00070E23"/>
    <w:rsid w:val="000737EF"/>
    <w:rsid w:val="00073991"/>
    <w:rsid w:val="00073C53"/>
    <w:rsid w:val="00075783"/>
    <w:rsid w:val="00076743"/>
    <w:rsid w:val="00076A25"/>
    <w:rsid w:val="00077209"/>
    <w:rsid w:val="00077222"/>
    <w:rsid w:val="0007729E"/>
    <w:rsid w:val="00081893"/>
    <w:rsid w:val="0008278E"/>
    <w:rsid w:val="000874A4"/>
    <w:rsid w:val="00090CE0"/>
    <w:rsid w:val="00090F4C"/>
    <w:rsid w:val="0009100D"/>
    <w:rsid w:val="000911C9"/>
    <w:rsid w:val="00093CD8"/>
    <w:rsid w:val="00093EA4"/>
    <w:rsid w:val="00095F73"/>
    <w:rsid w:val="000966A6"/>
    <w:rsid w:val="00096A40"/>
    <w:rsid w:val="00097AB9"/>
    <w:rsid w:val="000A0484"/>
    <w:rsid w:val="000A0AD4"/>
    <w:rsid w:val="000A0DD3"/>
    <w:rsid w:val="000A40E9"/>
    <w:rsid w:val="000A5C04"/>
    <w:rsid w:val="000B0373"/>
    <w:rsid w:val="000B15F8"/>
    <w:rsid w:val="000B1C4B"/>
    <w:rsid w:val="000B2CDF"/>
    <w:rsid w:val="000C0710"/>
    <w:rsid w:val="000C0EB1"/>
    <w:rsid w:val="000C2B4B"/>
    <w:rsid w:val="000C2EB4"/>
    <w:rsid w:val="000C4079"/>
    <w:rsid w:val="000D3538"/>
    <w:rsid w:val="000D3C97"/>
    <w:rsid w:val="000D5B9A"/>
    <w:rsid w:val="000D62F8"/>
    <w:rsid w:val="000D6300"/>
    <w:rsid w:val="000D724F"/>
    <w:rsid w:val="000D7C9A"/>
    <w:rsid w:val="000E00DC"/>
    <w:rsid w:val="000E0F44"/>
    <w:rsid w:val="000E1477"/>
    <w:rsid w:val="000E1678"/>
    <w:rsid w:val="000E21D5"/>
    <w:rsid w:val="000E22DA"/>
    <w:rsid w:val="000E3675"/>
    <w:rsid w:val="000E3C6B"/>
    <w:rsid w:val="000E439B"/>
    <w:rsid w:val="000E4ED5"/>
    <w:rsid w:val="000E57FB"/>
    <w:rsid w:val="000E62AA"/>
    <w:rsid w:val="000E7C83"/>
    <w:rsid w:val="000F13F2"/>
    <w:rsid w:val="000F1ABD"/>
    <w:rsid w:val="000F1FC5"/>
    <w:rsid w:val="000F29C3"/>
    <w:rsid w:val="000F306B"/>
    <w:rsid w:val="000F3E16"/>
    <w:rsid w:val="000F50F8"/>
    <w:rsid w:val="00101D35"/>
    <w:rsid w:val="00103DDF"/>
    <w:rsid w:val="00104268"/>
    <w:rsid w:val="001049C2"/>
    <w:rsid w:val="00105410"/>
    <w:rsid w:val="0010791C"/>
    <w:rsid w:val="00114305"/>
    <w:rsid w:val="0011435B"/>
    <w:rsid w:val="0011495A"/>
    <w:rsid w:val="00115764"/>
    <w:rsid w:val="00120F5F"/>
    <w:rsid w:val="00121C61"/>
    <w:rsid w:val="00124E25"/>
    <w:rsid w:val="001261DC"/>
    <w:rsid w:val="001261F9"/>
    <w:rsid w:val="00127827"/>
    <w:rsid w:val="00127AD4"/>
    <w:rsid w:val="00127D4A"/>
    <w:rsid w:val="001300E5"/>
    <w:rsid w:val="001321AA"/>
    <w:rsid w:val="00133F63"/>
    <w:rsid w:val="0013434B"/>
    <w:rsid w:val="00134BD9"/>
    <w:rsid w:val="001355BC"/>
    <w:rsid w:val="001360E1"/>
    <w:rsid w:val="001400CE"/>
    <w:rsid w:val="0014141B"/>
    <w:rsid w:val="0014183B"/>
    <w:rsid w:val="001419F8"/>
    <w:rsid w:val="00142896"/>
    <w:rsid w:val="00143195"/>
    <w:rsid w:val="001448E0"/>
    <w:rsid w:val="00144CDC"/>
    <w:rsid w:val="0014583B"/>
    <w:rsid w:val="00152495"/>
    <w:rsid w:val="00152750"/>
    <w:rsid w:val="00154EAF"/>
    <w:rsid w:val="001602A9"/>
    <w:rsid w:val="00160D65"/>
    <w:rsid w:val="001616E9"/>
    <w:rsid w:val="00163AD8"/>
    <w:rsid w:val="00165AE9"/>
    <w:rsid w:val="00165DBD"/>
    <w:rsid w:val="0016773F"/>
    <w:rsid w:val="00167DF8"/>
    <w:rsid w:val="00171301"/>
    <w:rsid w:val="00171BDA"/>
    <w:rsid w:val="00174881"/>
    <w:rsid w:val="00174EF8"/>
    <w:rsid w:val="00175A99"/>
    <w:rsid w:val="00176F0D"/>
    <w:rsid w:val="0018126E"/>
    <w:rsid w:val="00181402"/>
    <w:rsid w:val="00182418"/>
    <w:rsid w:val="001844AB"/>
    <w:rsid w:val="00187691"/>
    <w:rsid w:val="001942DC"/>
    <w:rsid w:val="001944C6"/>
    <w:rsid w:val="00196B37"/>
    <w:rsid w:val="00196B5E"/>
    <w:rsid w:val="00197C16"/>
    <w:rsid w:val="00197EA6"/>
    <w:rsid w:val="001A0AE7"/>
    <w:rsid w:val="001A0BF6"/>
    <w:rsid w:val="001A0E3F"/>
    <w:rsid w:val="001A0EF8"/>
    <w:rsid w:val="001A1A64"/>
    <w:rsid w:val="001A24EB"/>
    <w:rsid w:val="001A603C"/>
    <w:rsid w:val="001A64E3"/>
    <w:rsid w:val="001A71E1"/>
    <w:rsid w:val="001A72E7"/>
    <w:rsid w:val="001A7D4B"/>
    <w:rsid w:val="001B2E27"/>
    <w:rsid w:val="001B36B8"/>
    <w:rsid w:val="001B4012"/>
    <w:rsid w:val="001B616C"/>
    <w:rsid w:val="001B6CB7"/>
    <w:rsid w:val="001C1DB4"/>
    <w:rsid w:val="001C2744"/>
    <w:rsid w:val="001C2AB7"/>
    <w:rsid w:val="001C3CD1"/>
    <w:rsid w:val="001C61A9"/>
    <w:rsid w:val="001D1275"/>
    <w:rsid w:val="001D484D"/>
    <w:rsid w:val="001D5B5D"/>
    <w:rsid w:val="001D6886"/>
    <w:rsid w:val="001D7649"/>
    <w:rsid w:val="001D7878"/>
    <w:rsid w:val="001E0331"/>
    <w:rsid w:val="001E1140"/>
    <w:rsid w:val="001E347A"/>
    <w:rsid w:val="001E367C"/>
    <w:rsid w:val="001E5E69"/>
    <w:rsid w:val="001E7229"/>
    <w:rsid w:val="001E7A88"/>
    <w:rsid w:val="001F0022"/>
    <w:rsid w:val="001F0484"/>
    <w:rsid w:val="001F36E2"/>
    <w:rsid w:val="001F40EA"/>
    <w:rsid w:val="001F4549"/>
    <w:rsid w:val="001F49C8"/>
    <w:rsid w:val="001F5D40"/>
    <w:rsid w:val="001F5E62"/>
    <w:rsid w:val="00200D6F"/>
    <w:rsid w:val="0020271D"/>
    <w:rsid w:val="00203CDF"/>
    <w:rsid w:val="0020448A"/>
    <w:rsid w:val="00206583"/>
    <w:rsid w:val="002074F1"/>
    <w:rsid w:val="00211A1F"/>
    <w:rsid w:val="00211CF2"/>
    <w:rsid w:val="00214C8C"/>
    <w:rsid w:val="00215809"/>
    <w:rsid w:val="00215825"/>
    <w:rsid w:val="00216B99"/>
    <w:rsid w:val="00216E91"/>
    <w:rsid w:val="0022114C"/>
    <w:rsid w:val="00221B24"/>
    <w:rsid w:val="00222FA6"/>
    <w:rsid w:val="002261C6"/>
    <w:rsid w:val="00226218"/>
    <w:rsid w:val="00230F7B"/>
    <w:rsid w:val="00233BCF"/>
    <w:rsid w:val="00234E50"/>
    <w:rsid w:val="00236DD1"/>
    <w:rsid w:val="0024026C"/>
    <w:rsid w:val="00240809"/>
    <w:rsid w:val="00240895"/>
    <w:rsid w:val="00241885"/>
    <w:rsid w:val="0024221F"/>
    <w:rsid w:val="00242D70"/>
    <w:rsid w:val="00245964"/>
    <w:rsid w:val="0024670A"/>
    <w:rsid w:val="0024682C"/>
    <w:rsid w:val="0024712F"/>
    <w:rsid w:val="00252D05"/>
    <w:rsid w:val="00253105"/>
    <w:rsid w:val="0025560F"/>
    <w:rsid w:val="00255FC1"/>
    <w:rsid w:val="00256487"/>
    <w:rsid w:val="00256C95"/>
    <w:rsid w:val="00257D20"/>
    <w:rsid w:val="00260D5E"/>
    <w:rsid w:val="00260E12"/>
    <w:rsid w:val="0026135A"/>
    <w:rsid w:val="00263A8D"/>
    <w:rsid w:val="00263F75"/>
    <w:rsid w:val="00264888"/>
    <w:rsid w:val="00266A8A"/>
    <w:rsid w:val="00270131"/>
    <w:rsid w:val="00271F6E"/>
    <w:rsid w:val="00272696"/>
    <w:rsid w:val="00273CB9"/>
    <w:rsid w:val="00275177"/>
    <w:rsid w:val="00276487"/>
    <w:rsid w:val="00276A05"/>
    <w:rsid w:val="00280124"/>
    <w:rsid w:val="00283285"/>
    <w:rsid w:val="00283987"/>
    <w:rsid w:val="00283F09"/>
    <w:rsid w:val="00283F47"/>
    <w:rsid w:val="00283F74"/>
    <w:rsid w:val="002864D3"/>
    <w:rsid w:val="00287E48"/>
    <w:rsid w:val="002934A7"/>
    <w:rsid w:val="00293A48"/>
    <w:rsid w:val="00293C40"/>
    <w:rsid w:val="00294A3F"/>
    <w:rsid w:val="00296419"/>
    <w:rsid w:val="002964A4"/>
    <w:rsid w:val="002969C7"/>
    <w:rsid w:val="002A0749"/>
    <w:rsid w:val="002A0D2E"/>
    <w:rsid w:val="002A33DE"/>
    <w:rsid w:val="002A37F6"/>
    <w:rsid w:val="002A40FC"/>
    <w:rsid w:val="002A479D"/>
    <w:rsid w:val="002A5957"/>
    <w:rsid w:val="002A5DBF"/>
    <w:rsid w:val="002A7583"/>
    <w:rsid w:val="002B3D69"/>
    <w:rsid w:val="002B69B2"/>
    <w:rsid w:val="002B7EDC"/>
    <w:rsid w:val="002C165F"/>
    <w:rsid w:val="002C1F41"/>
    <w:rsid w:val="002C246C"/>
    <w:rsid w:val="002C27AB"/>
    <w:rsid w:val="002C370D"/>
    <w:rsid w:val="002C3C3F"/>
    <w:rsid w:val="002C5335"/>
    <w:rsid w:val="002C62F8"/>
    <w:rsid w:val="002C660B"/>
    <w:rsid w:val="002C6666"/>
    <w:rsid w:val="002C69B7"/>
    <w:rsid w:val="002C6FB3"/>
    <w:rsid w:val="002C7D73"/>
    <w:rsid w:val="002D0E30"/>
    <w:rsid w:val="002D3099"/>
    <w:rsid w:val="002D4C58"/>
    <w:rsid w:val="002D727C"/>
    <w:rsid w:val="002D7DF3"/>
    <w:rsid w:val="002E079E"/>
    <w:rsid w:val="002E0EAC"/>
    <w:rsid w:val="002E2E21"/>
    <w:rsid w:val="002E43D8"/>
    <w:rsid w:val="002E4E40"/>
    <w:rsid w:val="002E6C85"/>
    <w:rsid w:val="002F021D"/>
    <w:rsid w:val="002F0F78"/>
    <w:rsid w:val="002F1C12"/>
    <w:rsid w:val="002F240F"/>
    <w:rsid w:val="002F4038"/>
    <w:rsid w:val="002F5321"/>
    <w:rsid w:val="002F65E3"/>
    <w:rsid w:val="002F6762"/>
    <w:rsid w:val="002F6C3E"/>
    <w:rsid w:val="002F7E34"/>
    <w:rsid w:val="00300BD6"/>
    <w:rsid w:val="0030145F"/>
    <w:rsid w:val="0030441F"/>
    <w:rsid w:val="003044CC"/>
    <w:rsid w:val="003044DD"/>
    <w:rsid w:val="003058A2"/>
    <w:rsid w:val="00307F18"/>
    <w:rsid w:val="003105A5"/>
    <w:rsid w:val="00310A03"/>
    <w:rsid w:val="00310B24"/>
    <w:rsid w:val="00311E4E"/>
    <w:rsid w:val="00312388"/>
    <w:rsid w:val="00312EFE"/>
    <w:rsid w:val="00315F50"/>
    <w:rsid w:val="00316095"/>
    <w:rsid w:val="00321D4E"/>
    <w:rsid w:val="00322584"/>
    <w:rsid w:val="00323F08"/>
    <w:rsid w:val="003260F1"/>
    <w:rsid w:val="00330B18"/>
    <w:rsid w:val="00331F3C"/>
    <w:rsid w:val="00335F5A"/>
    <w:rsid w:val="003409FA"/>
    <w:rsid w:val="0034203E"/>
    <w:rsid w:val="003428C6"/>
    <w:rsid w:val="0034369F"/>
    <w:rsid w:val="00343A76"/>
    <w:rsid w:val="003500DE"/>
    <w:rsid w:val="003503DD"/>
    <w:rsid w:val="00350B2B"/>
    <w:rsid w:val="00351F41"/>
    <w:rsid w:val="00355F88"/>
    <w:rsid w:val="003600C3"/>
    <w:rsid w:val="00360AB7"/>
    <w:rsid w:val="00361FF4"/>
    <w:rsid w:val="00364FEA"/>
    <w:rsid w:val="00370047"/>
    <w:rsid w:val="0037264A"/>
    <w:rsid w:val="003743E5"/>
    <w:rsid w:val="003760C0"/>
    <w:rsid w:val="00380FF1"/>
    <w:rsid w:val="00381791"/>
    <w:rsid w:val="0038419B"/>
    <w:rsid w:val="0038425C"/>
    <w:rsid w:val="00386785"/>
    <w:rsid w:val="00387E1B"/>
    <w:rsid w:val="00390468"/>
    <w:rsid w:val="00390A34"/>
    <w:rsid w:val="00391775"/>
    <w:rsid w:val="00392ACF"/>
    <w:rsid w:val="0039491C"/>
    <w:rsid w:val="00394BA8"/>
    <w:rsid w:val="00396ADF"/>
    <w:rsid w:val="00396EF9"/>
    <w:rsid w:val="003A0693"/>
    <w:rsid w:val="003A164B"/>
    <w:rsid w:val="003A1C58"/>
    <w:rsid w:val="003A1C7D"/>
    <w:rsid w:val="003A23D5"/>
    <w:rsid w:val="003A23D7"/>
    <w:rsid w:val="003A355F"/>
    <w:rsid w:val="003A4D72"/>
    <w:rsid w:val="003A6718"/>
    <w:rsid w:val="003B01E7"/>
    <w:rsid w:val="003B0BD9"/>
    <w:rsid w:val="003B0F8C"/>
    <w:rsid w:val="003B2701"/>
    <w:rsid w:val="003B2743"/>
    <w:rsid w:val="003B3075"/>
    <w:rsid w:val="003B3F6F"/>
    <w:rsid w:val="003B3F93"/>
    <w:rsid w:val="003B7229"/>
    <w:rsid w:val="003C0741"/>
    <w:rsid w:val="003C1149"/>
    <w:rsid w:val="003C3E02"/>
    <w:rsid w:val="003C6659"/>
    <w:rsid w:val="003C6694"/>
    <w:rsid w:val="003C6BFF"/>
    <w:rsid w:val="003C6C9C"/>
    <w:rsid w:val="003C73A0"/>
    <w:rsid w:val="003C7AF5"/>
    <w:rsid w:val="003C7EDA"/>
    <w:rsid w:val="003D2AC5"/>
    <w:rsid w:val="003D3B74"/>
    <w:rsid w:val="003D3F72"/>
    <w:rsid w:val="003D5987"/>
    <w:rsid w:val="003D5CB0"/>
    <w:rsid w:val="003D5CFC"/>
    <w:rsid w:val="003D5F43"/>
    <w:rsid w:val="003E0B04"/>
    <w:rsid w:val="003E486F"/>
    <w:rsid w:val="003E54F6"/>
    <w:rsid w:val="003E74AE"/>
    <w:rsid w:val="003E7BDE"/>
    <w:rsid w:val="003F192C"/>
    <w:rsid w:val="003F1D3A"/>
    <w:rsid w:val="003F2A7B"/>
    <w:rsid w:val="003F31A8"/>
    <w:rsid w:val="003F35E2"/>
    <w:rsid w:val="003F6E03"/>
    <w:rsid w:val="003F75CF"/>
    <w:rsid w:val="00400893"/>
    <w:rsid w:val="00405E85"/>
    <w:rsid w:val="00406591"/>
    <w:rsid w:val="00407595"/>
    <w:rsid w:val="00410313"/>
    <w:rsid w:val="00410526"/>
    <w:rsid w:val="00410E6F"/>
    <w:rsid w:val="00413406"/>
    <w:rsid w:val="00413859"/>
    <w:rsid w:val="0041656C"/>
    <w:rsid w:val="00416E9E"/>
    <w:rsid w:val="00420CBF"/>
    <w:rsid w:val="00420CFF"/>
    <w:rsid w:val="004222ED"/>
    <w:rsid w:val="00422BDB"/>
    <w:rsid w:val="0042381A"/>
    <w:rsid w:val="004266CB"/>
    <w:rsid w:val="004278B1"/>
    <w:rsid w:val="00431970"/>
    <w:rsid w:val="00431D68"/>
    <w:rsid w:val="004347D2"/>
    <w:rsid w:val="00436111"/>
    <w:rsid w:val="00437EA0"/>
    <w:rsid w:val="00440EF7"/>
    <w:rsid w:val="00450EC4"/>
    <w:rsid w:val="00452162"/>
    <w:rsid w:val="00455C32"/>
    <w:rsid w:val="00456542"/>
    <w:rsid w:val="00456572"/>
    <w:rsid w:val="00457505"/>
    <w:rsid w:val="00457FE4"/>
    <w:rsid w:val="00460F06"/>
    <w:rsid w:val="004612EB"/>
    <w:rsid w:val="004622FD"/>
    <w:rsid w:val="00462B7E"/>
    <w:rsid w:val="00464F4A"/>
    <w:rsid w:val="00465276"/>
    <w:rsid w:val="00465844"/>
    <w:rsid w:val="0046667D"/>
    <w:rsid w:val="00470E35"/>
    <w:rsid w:val="00470EC9"/>
    <w:rsid w:val="004713ED"/>
    <w:rsid w:val="00471D49"/>
    <w:rsid w:val="004731C1"/>
    <w:rsid w:val="004735FC"/>
    <w:rsid w:val="00477984"/>
    <w:rsid w:val="00477E11"/>
    <w:rsid w:val="004815A3"/>
    <w:rsid w:val="0048171E"/>
    <w:rsid w:val="004864E4"/>
    <w:rsid w:val="00487169"/>
    <w:rsid w:val="00487E12"/>
    <w:rsid w:val="00490C16"/>
    <w:rsid w:val="00492FB9"/>
    <w:rsid w:val="0049643C"/>
    <w:rsid w:val="00496464"/>
    <w:rsid w:val="004A1DB4"/>
    <w:rsid w:val="004A3781"/>
    <w:rsid w:val="004A3E90"/>
    <w:rsid w:val="004A6364"/>
    <w:rsid w:val="004B0012"/>
    <w:rsid w:val="004B130D"/>
    <w:rsid w:val="004B21F1"/>
    <w:rsid w:val="004B663D"/>
    <w:rsid w:val="004B6DB3"/>
    <w:rsid w:val="004B734B"/>
    <w:rsid w:val="004C02E0"/>
    <w:rsid w:val="004C141B"/>
    <w:rsid w:val="004C1A0B"/>
    <w:rsid w:val="004C21F3"/>
    <w:rsid w:val="004C4413"/>
    <w:rsid w:val="004C46E5"/>
    <w:rsid w:val="004C4CA6"/>
    <w:rsid w:val="004C7143"/>
    <w:rsid w:val="004C7E0D"/>
    <w:rsid w:val="004D0ECB"/>
    <w:rsid w:val="004D23AE"/>
    <w:rsid w:val="004D3426"/>
    <w:rsid w:val="004E14B8"/>
    <w:rsid w:val="004E1EF6"/>
    <w:rsid w:val="004E27A3"/>
    <w:rsid w:val="004E35AE"/>
    <w:rsid w:val="004E3638"/>
    <w:rsid w:val="004E3703"/>
    <w:rsid w:val="004E7AE7"/>
    <w:rsid w:val="004E7D4D"/>
    <w:rsid w:val="004F0C12"/>
    <w:rsid w:val="004F0F8D"/>
    <w:rsid w:val="004F2657"/>
    <w:rsid w:val="004F2770"/>
    <w:rsid w:val="004F40AB"/>
    <w:rsid w:val="004F564C"/>
    <w:rsid w:val="004F62BD"/>
    <w:rsid w:val="004F6879"/>
    <w:rsid w:val="0050044F"/>
    <w:rsid w:val="005024E6"/>
    <w:rsid w:val="00503189"/>
    <w:rsid w:val="00503A1B"/>
    <w:rsid w:val="00505939"/>
    <w:rsid w:val="00506A6B"/>
    <w:rsid w:val="00510C9B"/>
    <w:rsid w:val="00513578"/>
    <w:rsid w:val="00515CBF"/>
    <w:rsid w:val="0052077B"/>
    <w:rsid w:val="005215C5"/>
    <w:rsid w:val="00521823"/>
    <w:rsid w:val="005218C9"/>
    <w:rsid w:val="0052288E"/>
    <w:rsid w:val="00525723"/>
    <w:rsid w:val="005326BA"/>
    <w:rsid w:val="00533CE6"/>
    <w:rsid w:val="0053457E"/>
    <w:rsid w:val="005411F9"/>
    <w:rsid w:val="0054247A"/>
    <w:rsid w:val="00543002"/>
    <w:rsid w:val="00546706"/>
    <w:rsid w:val="00546FA0"/>
    <w:rsid w:val="005472A6"/>
    <w:rsid w:val="0055122E"/>
    <w:rsid w:val="00551A94"/>
    <w:rsid w:val="00551C32"/>
    <w:rsid w:val="005521AB"/>
    <w:rsid w:val="00552D57"/>
    <w:rsid w:val="005534D2"/>
    <w:rsid w:val="005541D4"/>
    <w:rsid w:val="00554964"/>
    <w:rsid w:val="00561B3C"/>
    <w:rsid w:val="005642B9"/>
    <w:rsid w:val="00564AB3"/>
    <w:rsid w:val="00572513"/>
    <w:rsid w:val="00573242"/>
    <w:rsid w:val="005748CD"/>
    <w:rsid w:val="0057645C"/>
    <w:rsid w:val="00576830"/>
    <w:rsid w:val="005774C7"/>
    <w:rsid w:val="00580227"/>
    <w:rsid w:val="005806E2"/>
    <w:rsid w:val="00582342"/>
    <w:rsid w:val="00584097"/>
    <w:rsid w:val="005849BB"/>
    <w:rsid w:val="00585E9A"/>
    <w:rsid w:val="00585F90"/>
    <w:rsid w:val="00586B4A"/>
    <w:rsid w:val="00591E6D"/>
    <w:rsid w:val="00592B4E"/>
    <w:rsid w:val="00593653"/>
    <w:rsid w:val="0059435C"/>
    <w:rsid w:val="005946FA"/>
    <w:rsid w:val="00594AD8"/>
    <w:rsid w:val="0059543C"/>
    <w:rsid w:val="005957C0"/>
    <w:rsid w:val="005961C2"/>
    <w:rsid w:val="005965D9"/>
    <w:rsid w:val="005A01DB"/>
    <w:rsid w:val="005A0A00"/>
    <w:rsid w:val="005A2A48"/>
    <w:rsid w:val="005A3E5E"/>
    <w:rsid w:val="005A57E4"/>
    <w:rsid w:val="005A733E"/>
    <w:rsid w:val="005B12C7"/>
    <w:rsid w:val="005B377A"/>
    <w:rsid w:val="005B730D"/>
    <w:rsid w:val="005C0EFF"/>
    <w:rsid w:val="005C2696"/>
    <w:rsid w:val="005C2FD9"/>
    <w:rsid w:val="005C34D6"/>
    <w:rsid w:val="005C35AE"/>
    <w:rsid w:val="005C4BFD"/>
    <w:rsid w:val="005C4F1B"/>
    <w:rsid w:val="005C5BC2"/>
    <w:rsid w:val="005C6401"/>
    <w:rsid w:val="005C7898"/>
    <w:rsid w:val="005D2F5C"/>
    <w:rsid w:val="005D3825"/>
    <w:rsid w:val="005D4ECB"/>
    <w:rsid w:val="005D5C7F"/>
    <w:rsid w:val="005D6D91"/>
    <w:rsid w:val="005E57F7"/>
    <w:rsid w:val="005E6739"/>
    <w:rsid w:val="005F0359"/>
    <w:rsid w:val="005F10EB"/>
    <w:rsid w:val="005F69BD"/>
    <w:rsid w:val="005F6F31"/>
    <w:rsid w:val="00601E12"/>
    <w:rsid w:val="0060511B"/>
    <w:rsid w:val="006054C2"/>
    <w:rsid w:val="006054C7"/>
    <w:rsid w:val="0060713C"/>
    <w:rsid w:val="00611D57"/>
    <w:rsid w:val="00613D6A"/>
    <w:rsid w:val="00614484"/>
    <w:rsid w:val="00615A1C"/>
    <w:rsid w:val="006167D2"/>
    <w:rsid w:val="00616978"/>
    <w:rsid w:val="00616DCA"/>
    <w:rsid w:val="00622238"/>
    <w:rsid w:val="00622A97"/>
    <w:rsid w:val="00631DF5"/>
    <w:rsid w:val="00634AC5"/>
    <w:rsid w:val="00635E80"/>
    <w:rsid w:val="00642442"/>
    <w:rsid w:val="0064336F"/>
    <w:rsid w:val="006434A3"/>
    <w:rsid w:val="0064552E"/>
    <w:rsid w:val="00650101"/>
    <w:rsid w:val="00650F75"/>
    <w:rsid w:val="00651153"/>
    <w:rsid w:val="006516C7"/>
    <w:rsid w:val="00654043"/>
    <w:rsid w:val="0065405F"/>
    <w:rsid w:val="00656921"/>
    <w:rsid w:val="00657B8A"/>
    <w:rsid w:val="00662179"/>
    <w:rsid w:val="006635F8"/>
    <w:rsid w:val="00663665"/>
    <w:rsid w:val="00663CC6"/>
    <w:rsid w:val="00664B48"/>
    <w:rsid w:val="006656D5"/>
    <w:rsid w:val="00666632"/>
    <w:rsid w:val="00666BEE"/>
    <w:rsid w:val="006739CD"/>
    <w:rsid w:val="006759A1"/>
    <w:rsid w:val="00677667"/>
    <w:rsid w:val="0068003F"/>
    <w:rsid w:val="006830FB"/>
    <w:rsid w:val="00683DEB"/>
    <w:rsid w:val="00687C42"/>
    <w:rsid w:val="00690024"/>
    <w:rsid w:val="006903C5"/>
    <w:rsid w:val="00690ED7"/>
    <w:rsid w:val="00691FF5"/>
    <w:rsid w:val="00692305"/>
    <w:rsid w:val="006949C7"/>
    <w:rsid w:val="0069626D"/>
    <w:rsid w:val="00696DFB"/>
    <w:rsid w:val="00697E5D"/>
    <w:rsid w:val="006A2F3C"/>
    <w:rsid w:val="006A346F"/>
    <w:rsid w:val="006A35C1"/>
    <w:rsid w:val="006A362E"/>
    <w:rsid w:val="006A5185"/>
    <w:rsid w:val="006A5923"/>
    <w:rsid w:val="006A6F09"/>
    <w:rsid w:val="006B1615"/>
    <w:rsid w:val="006B1AAD"/>
    <w:rsid w:val="006B4648"/>
    <w:rsid w:val="006C0174"/>
    <w:rsid w:val="006C08D5"/>
    <w:rsid w:val="006C26D1"/>
    <w:rsid w:val="006C4C7E"/>
    <w:rsid w:val="006C736A"/>
    <w:rsid w:val="006C7EFD"/>
    <w:rsid w:val="006D022D"/>
    <w:rsid w:val="006D29D8"/>
    <w:rsid w:val="006D499A"/>
    <w:rsid w:val="006D4DF1"/>
    <w:rsid w:val="006D56BD"/>
    <w:rsid w:val="006D6065"/>
    <w:rsid w:val="006D777E"/>
    <w:rsid w:val="006E2950"/>
    <w:rsid w:val="006E33B1"/>
    <w:rsid w:val="006E62BF"/>
    <w:rsid w:val="006F01FE"/>
    <w:rsid w:val="006F1630"/>
    <w:rsid w:val="006F2F8F"/>
    <w:rsid w:val="006F2FBF"/>
    <w:rsid w:val="006F4C0B"/>
    <w:rsid w:val="006F6441"/>
    <w:rsid w:val="006F70A5"/>
    <w:rsid w:val="006F75CD"/>
    <w:rsid w:val="0070001C"/>
    <w:rsid w:val="007006AE"/>
    <w:rsid w:val="00700ED7"/>
    <w:rsid w:val="00703848"/>
    <w:rsid w:val="007038D9"/>
    <w:rsid w:val="007066AD"/>
    <w:rsid w:val="00706D7D"/>
    <w:rsid w:val="0071302D"/>
    <w:rsid w:val="007148A5"/>
    <w:rsid w:val="00715387"/>
    <w:rsid w:val="00715DE9"/>
    <w:rsid w:val="00717B01"/>
    <w:rsid w:val="00723AB4"/>
    <w:rsid w:val="0072665C"/>
    <w:rsid w:val="007275EE"/>
    <w:rsid w:val="0072788A"/>
    <w:rsid w:val="00727BB7"/>
    <w:rsid w:val="00730312"/>
    <w:rsid w:val="00730354"/>
    <w:rsid w:val="00730F0E"/>
    <w:rsid w:val="00732B29"/>
    <w:rsid w:val="007345AD"/>
    <w:rsid w:val="00736D61"/>
    <w:rsid w:val="007400CB"/>
    <w:rsid w:val="00741F2B"/>
    <w:rsid w:val="007433C1"/>
    <w:rsid w:val="007442ED"/>
    <w:rsid w:val="007452EC"/>
    <w:rsid w:val="007464AA"/>
    <w:rsid w:val="00747457"/>
    <w:rsid w:val="00747E44"/>
    <w:rsid w:val="00750F3F"/>
    <w:rsid w:val="00752040"/>
    <w:rsid w:val="007520C1"/>
    <w:rsid w:val="00752D3A"/>
    <w:rsid w:val="00752E13"/>
    <w:rsid w:val="0075382A"/>
    <w:rsid w:val="007549C7"/>
    <w:rsid w:val="007550D5"/>
    <w:rsid w:val="00762BB1"/>
    <w:rsid w:val="00762E93"/>
    <w:rsid w:val="007654AE"/>
    <w:rsid w:val="00765E3D"/>
    <w:rsid w:val="00766765"/>
    <w:rsid w:val="00771E9E"/>
    <w:rsid w:val="00774A1E"/>
    <w:rsid w:val="00776133"/>
    <w:rsid w:val="007764C1"/>
    <w:rsid w:val="00776FF0"/>
    <w:rsid w:val="0078086A"/>
    <w:rsid w:val="007832B2"/>
    <w:rsid w:val="00783891"/>
    <w:rsid w:val="00783C41"/>
    <w:rsid w:val="0078616A"/>
    <w:rsid w:val="00786248"/>
    <w:rsid w:val="00786A44"/>
    <w:rsid w:val="00792216"/>
    <w:rsid w:val="007927A3"/>
    <w:rsid w:val="00792E9B"/>
    <w:rsid w:val="00793510"/>
    <w:rsid w:val="007938DC"/>
    <w:rsid w:val="00796FD6"/>
    <w:rsid w:val="0079785C"/>
    <w:rsid w:val="007A0997"/>
    <w:rsid w:val="007A0ED1"/>
    <w:rsid w:val="007A1139"/>
    <w:rsid w:val="007A2220"/>
    <w:rsid w:val="007A4172"/>
    <w:rsid w:val="007A52F1"/>
    <w:rsid w:val="007B1FA1"/>
    <w:rsid w:val="007B370B"/>
    <w:rsid w:val="007B376E"/>
    <w:rsid w:val="007B4BE0"/>
    <w:rsid w:val="007B53CC"/>
    <w:rsid w:val="007B5710"/>
    <w:rsid w:val="007B7B93"/>
    <w:rsid w:val="007B7D3D"/>
    <w:rsid w:val="007C3D55"/>
    <w:rsid w:val="007C6224"/>
    <w:rsid w:val="007C6D11"/>
    <w:rsid w:val="007C73B6"/>
    <w:rsid w:val="007D17D4"/>
    <w:rsid w:val="007D29A6"/>
    <w:rsid w:val="007D3E7F"/>
    <w:rsid w:val="007D567E"/>
    <w:rsid w:val="007D602E"/>
    <w:rsid w:val="007E274D"/>
    <w:rsid w:val="007E352E"/>
    <w:rsid w:val="007E376E"/>
    <w:rsid w:val="007E696E"/>
    <w:rsid w:val="007F02DB"/>
    <w:rsid w:val="007F0966"/>
    <w:rsid w:val="007F0E9E"/>
    <w:rsid w:val="007F32A8"/>
    <w:rsid w:val="007F3307"/>
    <w:rsid w:val="007F3A1F"/>
    <w:rsid w:val="007F3C02"/>
    <w:rsid w:val="007F4368"/>
    <w:rsid w:val="007F4AAF"/>
    <w:rsid w:val="007F4BEE"/>
    <w:rsid w:val="00801127"/>
    <w:rsid w:val="008035F6"/>
    <w:rsid w:val="00803811"/>
    <w:rsid w:val="00804C58"/>
    <w:rsid w:val="0081018E"/>
    <w:rsid w:val="0081036C"/>
    <w:rsid w:val="008130C3"/>
    <w:rsid w:val="00813129"/>
    <w:rsid w:val="008141B6"/>
    <w:rsid w:val="0081489D"/>
    <w:rsid w:val="008167CA"/>
    <w:rsid w:val="00816D77"/>
    <w:rsid w:val="008173C2"/>
    <w:rsid w:val="008200D4"/>
    <w:rsid w:val="008218E3"/>
    <w:rsid w:val="00821E08"/>
    <w:rsid w:val="0082357C"/>
    <w:rsid w:val="00823F95"/>
    <w:rsid w:val="00824C85"/>
    <w:rsid w:val="00825445"/>
    <w:rsid w:val="00831941"/>
    <w:rsid w:val="00836A82"/>
    <w:rsid w:val="00836BCD"/>
    <w:rsid w:val="00843393"/>
    <w:rsid w:val="008436ED"/>
    <w:rsid w:val="00843779"/>
    <w:rsid w:val="00846AA4"/>
    <w:rsid w:val="00847F69"/>
    <w:rsid w:val="008519B8"/>
    <w:rsid w:val="00851E28"/>
    <w:rsid w:val="00852DE4"/>
    <w:rsid w:val="00856DFD"/>
    <w:rsid w:val="00860342"/>
    <w:rsid w:val="0086085A"/>
    <w:rsid w:val="00860CC0"/>
    <w:rsid w:val="008639A5"/>
    <w:rsid w:val="008645F5"/>
    <w:rsid w:val="008700AD"/>
    <w:rsid w:val="0087315A"/>
    <w:rsid w:val="00874DB9"/>
    <w:rsid w:val="00875ED3"/>
    <w:rsid w:val="008835A3"/>
    <w:rsid w:val="00883E90"/>
    <w:rsid w:val="00887574"/>
    <w:rsid w:val="00887EEA"/>
    <w:rsid w:val="00890B1C"/>
    <w:rsid w:val="00890CE3"/>
    <w:rsid w:val="008926AB"/>
    <w:rsid w:val="00893966"/>
    <w:rsid w:val="00893DA5"/>
    <w:rsid w:val="00893DCC"/>
    <w:rsid w:val="0089491F"/>
    <w:rsid w:val="00896A04"/>
    <w:rsid w:val="00896BBC"/>
    <w:rsid w:val="008A1046"/>
    <w:rsid w:val="008A2F85"/>
    <w:rsid w:val="008A6981"/>
    <w:rsid w:val="008B1891"/>
    <w:rsid w:val="008B40C8"/>
    <w:rsid w:val="008B4532"/>
    <w:rsid w:val="008C1730"/>
    <w:rsid w:val="008C7998"/>
    <w:rsid w:val="008D1312"/>
    <w:rsid w:val="008D1539"/>
    <w:rsid w:val="008D38E6"/>
    <w:rsid w:val="008D65A3"/>
    <w:rsid w:val="008E0E6F"/>
    <w:rsid w:val="008E3178"/>
    <w:rsid w:val="008E5CE2"/>
    <w:rsid w:val="008E6975"/>
    <w:rsid w:val="008F1BAD"/>
    <w:rsid w:val="008F5C9C"/>
    <w:rsid w:val="008F66AD"/>
    <w:rsid w:val="00901647"/>
    <w:rsid w:val="009017C0"/>
    <w:rsid w:val="009030A2"/>
    <w:rsid w:val="00904212"/>
    <w:rsid w:val="00905C37"/>
    <w:rsid w:val="00905FDE"/>
    <w:rsid w:val="00905FE5"/>
    <w:rsid w:val="00910D2F"/>
    <w:rsid w:val="00911040"/>
    <w:rsid w:val="009112F6"/>
    <w:rsid w:val="00912180"/>
    <w:rsid w:val="00912791"/>
    <w:rsid w:val="00912EFF"/>
    <w:rsid w:val="00915CDE"/>
    <w:rsid w:val="00916087"/>
    <w:rsid w:val="00917D96"/>
    <w:rsid w:val="00917DE5"/>
    <w:rsid w:val="00920AD5"/>
    <w:rsid w:val="00921464"/>
    <w:rsid w:val="009245B2"/>
    <w:rsid w:val="00926FC0"/>
    <w:rsid w:val="009271CB"/>
    <w:rsid w:val="00927E64"/>
    <w:rsid w:val="0093066F"/>
    <w:rsid w:val="00931019"/>
    <w:rsid w:val="00936002"/>
    <w:rsid w:val="00937718"/>
    <w:rsid w:val="00937814"/>
    <w:rsid w:val="00941EB3"/>
    <w:rsid w:val="00943351"/>
    <w:rsid w:val="009465BB"/>
    <w:rsid w:val="00947D4B"/>
    <w:rsid w:val="00950319"/>
    <w:rsid w:val="0095048E"/>
    <w:rsid w:val="00950902"/>
    <w:rsid w:val="00950A1D"/>
    <w:rsid w:val="00951551"/>
    <w:rsid w:val="009518B7"/>
    <w:rsid w:val="00952BC5"/>
    <w:rsid w:val="0095736B"/>
    <w:rsid w:val="0095764A"/>
    <w:rsid w:val="00960933"/>
    <w:rsid w:val="00962759"/>
    <w:rsid w:val="009631FB"/>
    <w:rsid w:val="0096487C"/>
    <w:rsid w:val="009648C4"/>
    <w:rsid w:val="009651D7"/>
    <w:rsid w:val="00970483"/>
    <w:rsid w:val="00972E4F"/>
    <w:rsid w:val="00974625"/>
    <w:rsid w:val="00983E8C"/>
    <w:rsid w:val="00986158"/>
    <w:rsid w:val="00990D00"/>
    <w:rsid w:val="00990EEE"/>
    <w:rsid w:val="00993E0F"/>
    <w:rsid w:val="00994EF8"/>
    <w:rsid w:val="00996A31"/>
    <w:rsid w:val="009A1330"/>
    <w:rsid w:val="009A31F2"/>
    <w:rsid w:val="009A5566"/>
    <w:rsid w:val="009B09E5"/>
    <w:rsid w:val="009B2061"/>
    <w:rsid w:val="009B384A"/>
    <w:rsid w:val="009B3FE8"/>
    <w:rsid w:val="009B4269"/>
    <w:rsid w:val="009B5340"/>
    <w:rsid w:val="009B677D"/>
    <w:rsid w:val="009B7449"/>
    <w:rsid w:val="009B7962"/>
    <w:rsid w:val="009C255B"/>
    <w:rsid w:val="009C3E1E"/>
    <w:rsid w:val="009C4DCC"/>
    <w:rsid w:val="009D15B1"/>
    <w:rsid w:val="009D15B5"/>
    <w:rsid w:val="009D19A5"/>
    <w:rsid w:val="009D2B5F"/>
    <w:rsid w:val="009D509F"/>
    <w:rsid w:val="009D636C"/>
    <w:rsid w:val="009D746D"/>
    <w:rsid w:val="009D7559"/>
    <w:rsid w:val="009E3ADA"/>
    <w:rsid w:val="009E3D10"/>
    <w:rsid w:val="009E52EF"/>
    <w:rsid w:val="009E63E7"/>
    <w:rsid w:val="009E64D6"/>
    <w:rsid w:val="009E67BE"/>
    <w:rsid w:val="009E721E"/>
    <w:rsid w:val="009F1772"/>
    <w:rsid w:val="009F5026"/>
    <w:rsid w:val="009F5E3E"/>
    <w:rsid w:val="009F6EEA"/>
    <w:rsid w:val="00A00DD1"/>
    <w:rsid w:val="00A0104C"/>
    <w:rsid w:val="00A025A1"/>
    <w:rsid w:val="00A02D5E"/>
    <w:rsid w:val="00A03EE7"/>
    <w:rsid w:val="00A04B5E"/>
    <w:rsid w:val="00A05E02"/>
    <w:rsid w:val="00A069EC"/>
    <w:rsid w:val="00A1054C"/>
    <w:rsid w:val="00A10ABF"/>
    <w:rsid w:val="00A12951"/>
    <w:rsid w:val="00A1419A"/>
    <w:rsid w:val="00A1609A"/>
    <w:rsid w:val="00A2050E"/>
    <w:rsid w:val="00A21FC7"/>
    <w:rsid w:val="00A22E05"/>
    <w:rsid w:val="00A249FB"/>
    <w:rsid w:val="00A252B8"/>
    <w:rsid w:val="00A25D96"/>
    <w:rsid w:val="00A26C41"/>
    <w:rsid w:val="00A26FD5"/>
    <w:rsid w:val="00A27824"/>
    <w:rsid w:val="00A32546"/>
    <w:rsid w:val="00A32795"/>
    <w:rsid w:val="00A3508A"/>
    <w:rsid w:val="00A357D4"/>
    <w:rsid w:val="00A35E97"/>
    <w:rsid w:val="00A417CD"/>
    <w:rsid w:val="00A4255C"/>
    <w:rsid w:val="00A42CA2"/>
    <w:rsid w:val="00A43409"/>
    <w:rsid w:val="00A44CE2"/>
    <w:rsid w:val="00A452B6"/>
    <w:rsid w:val="00A457A3"/>
    <w:rsid w:val="00A46120"/>
    <w:rsid w:val="00A46988"/>
    <w:rsid w:val="00A51B80"/>
    <w:rsid w:val="00A52139"/>
    <w:rsid w:val="00A5275E"/>
    <w:rsid w:val="00A54B08"/>
    <w:rsid w:val="00A54D6C"/>
    <w:rsid w:val="00A5648E"/>
    <w:rsid w:val="00A60E7B"/>
    <w:rsid w:val="00A65362"/>
    <w:rsid w:val="00A67E4F"/>
    <w:rsid w:val="00A7105D"/>
    <w:rsid w:val="00A71508"/>
    <w:rsid w:val="00A7710F"/>
    <w:rsid w:val="00A77211"/>
    <w:rsid w:val="00A8299A"/>
    <w:rsid w:val="00A82FF3"/>
    <w:rsid w:val="00A83EDE"/>
    <w:rsid w:val="00A83F8C"/>
    <w:rsid w:val="00A8474B"/>
    <w:rsid w:val="00A84945"/>
    <w:rsid w:val="00A85D9D"/>
    <w:rsid w:val="00A8711C"/>
    <w:rsid w:val="00A929D0"/>
    <w:rsid w:val="00A932BA"/>
    <w:rsid w:val="00A93599"/>
    <w:rsid w:val="00A9438D"/>
    <w:rsid w:val="00A94999"/>
    <w:rsid w:val="00AA0904"/>
    <w:rsid w:val="00AA0918"/>
    <w:rsid w:val="00AA1B37"/>
    <w:rsid w:val="00AA230E"/>
    <w:rsid w:val="00AA2A49"/>
    <w:rsid w:val="00AA3515"/>
    <w:rsid w:val="00AA7905"/>
    <w:rsid w:val="00AB3AFD"/>
    <w:rsid w:val="00AB3CF3"/>
    <w:rsid w:val="00AB4A16"/>
    <w:rsid w:val="00AB64F8"/>
    <w:rsid w:val="00AB7287"/>
    <w:rsid w:val="00AB72E8"/>
    <w:rsid w:val="00AB78FC"/>
    <w:rsid w:val="00AC2EBB"/>
    <w:rsid w:val="00AC4681"/>
    <w:rsid w:val="00AC56D4"/>
    <w:rsid w:val="00AC5AF9"/>
    <w:rsid w:val="00AD0682"/>
    <w:rsid w:val="00AD2011"/>
    <w:rsid w:val="00AD22E1"/>
    <w:rsid w:val="00AD604B"/>
    <w:rsid w:val="00AD60E2"/>
    <w:rsid w:val="00AD7769"/>
    <w:rsid w:val="00AD7AAE"/>
    <w:rsid w:val="00AD7BD4"/>
    <w:rsid w:val="00AE2539"/>
    <w:rsid w:val="00AE3590"/>
    <w:rsid w:val="00AF1322"/>
    <w:rsid w:val="00AF1E59"/>
    <w:rsid w:val="00AF2D1C"/>
    <w:rsid w:val="00AF5236"/>
    <w:rsid w:val="00AF7748"/>
    <w:rsid w:val="00AF7EB4"/>
    <w:rsid w:val="00AF7F9C"/>
    <w:rsid w:val="00B01C1C"/>
    <w:rsid w:val="00B0274B"/>
    <w:rsid w:val="00B03A31"/>
    <w:rsid w:val="00B04973"/>
    <w:rsid w:val="00B10888"/>
    <w:rsid w:val="00B15625"/>
    <w:rsid w:val="00B16A57"/>
    <w:rsid w:val="00B244BE"/>
    <w:rsid w:val="00B3273E"/>
    <w:rsid w:val="00B33210"/>
    <w:rsid w:val="00B34190"/>
    <w:rsid w:val="00B34586"/>
    <w:rsid w:val="00B37781"/>
    <w:rsid w:val="00B411E1"/>
    <w:rsid w:val="00B420A2"/>
    <w:rsid w:val="00B425B9"/>
    <w:rsid w:val="00B439D4"/>
    <w:rsid w:val="00B444E9"/>
    <w:rsid w:val="00B51EB7"/>
    <w:rsid w:val="00B5452D"/>
    <w:rsid w:val="00B54603"/>
    <w:rsid w:val="00B55714"/>
    <w:rsid w:val="00B56BC7"/>
    <w:rsid w:val="00B57854"/>
    <w:rsid w:val="00B60E95"/>
    <w:rsid w:val="00B610E6"/>
    <w:rsid w:val="00B656DD"/>
    <w:rsid w:val="00B66C1D"/>
    <w:rsid w:val="00B675C9"/>
    <w:rsid w:val="00B67792"/>
    <w:rsid w:val="00B7081B"/>
    <w:rsid w:val="00B71F52"/>
    <w:rsid w:val="00B72177"/>
    <w:rsid w:val="00B721F9"/>
    <w:rsid w:val="00B73AE5"/>
    <w:rsid w:val="00B73C9F"/>
    <w:rsid w:val="00B74766"/>
    <w:rsid w:val="00B81508"/>
    <w:rsid w:val="00B8213C"/>
    <w:rsid w:val="00B830F1"/>
    <w:rsid w:val="00B83367"/>
    <w:rsid w:val="00B83D64"/>
    <w:rsid w:val="00B87382"/>
    <w:rsid w:val="00B878F8"/>
    <w:rsid w:val="00B90F87"/>
    <w:rsid w:val="00B91AC4"/>
    <w:rsid w:val="00B924AF"/>
    <w:rsid w:val="00B92A57"/>
    <w:rsid w:val="00B93575"/>
    <w:rsid w:val="00B9585B"/>
    <w:rsid w:val="00B96113"/>
    <w:rsid w:val="00B96380"/>
    <w:rsid w:val="00B97306"/>
    <w:rsid w:val="00BA1FF9"/>
    <w:rsid w:val="00BA257A"/>
    <w:rsid w:val="00BA50A0"/>
    <w:rsid w:val="00BA54EA"/>
    <w:rsid w:val="00BB2078"/>
    <w:rsid w:val="00BB20F5"/>
    <w:rsid w:val="00BB2C07"/>
    <w:rsid w:val="00BB3E80"/>
    <w:rsid w:val="00BB3F57"/>
    <w:rsid w:val="00BB47DA"/>
    <w:rsid w:val="00BB6481"/>
    <w:rsid w:val="00BB71C4"/>
    <w:rsid w:val="00BC0FC2"/>
    <w:rsid w:val="00BC2953"/>
    <w:rsid w:val="00BC30DB"/>
    <w:rsid w:val="00BC3807"/>
    <w:rsid w:val="00BC3903"/>
    <w:rsid w:val="00BC5CE6"/>
    <w:rsid w:val="00BD06FD"/>
    <w:rsid w:val="00BD0E60"/>
    <w:rsid w:val="00BD313D"/>
    <w:rsid w:val="00BD6ACF"/>
    <w:rsid w:val="00BD742A"/>
    <w:rsid w:val="00BE3D71"/>
    <w:rsid w:val="00BE5F71"/>
    <w:rsid w:val="00BE6229"/>
    <w:rsid w:val="00BE6E72"/>
    <w:rsid w:val="00BF372F"/>
    <w:rsid w:val="00BF54FC"/>
    <w:rsid w:val="00BF726C"/>
    <w:rsid w:val="00C012EE"/>
    <w:rsid w:val="00C01FBC"/>
    <w:rsid w:val="00C025DA"/>
    <w:rsid w:val="00C02A05"/>
    <w:rsid w:val="00C0361C"/>
    <w:rsid w:val="00C0429D"/>
    <w:rsid w:val="00C061E7"/>
    <w:rsid w:val="00C13EBD"/>
    <w:rsid w:val="00C1619B"/>
    <w:rsid w:val="00C16BDA"/>
    <w:rsid w:val="00C16FF1"/>
    <w:rsid w:val="00C21357"/>
    <w:rsid w:val="00C22030"/>
    <w:rsid w:val="00C24BA8"/>
    <w:rsid w:val="00C25866"/>
    <w:rsid w:val="00C279D8"/>
    <w:rsid w:val="00C27BF2"/>
    <w:rsid w:val="00C27C47"/>
    <w:rsid w:val="00C32097"/>
    <w:rsid w:val="00C33262"/>
    <w:rsid w:val="00C339E8"/>
    <w:rsid w:val="00C34FF0"/>
    <w:rsid w:val="00C35B42"/>
    <w:rsid w:val="00C407C4"/>
    <w:rsid w:val="00C4097E"/>
    <w:rsid w:val="00C40D5D"/>
    <w:rsid w:val="00C419BD"/>
    <w:rsid w:val="00C419D9"/>
    <w:rsid w:val="00C44657"/>
    <w:rsid w:val="00C467DE"/>
    <w:rsid w:val="00C50F16"/>
    <w:rsid w:val="00C518DA"/>
    <w:rsid w:val="00C51C5B"/>
    <w:rsid w:val="00C51CB4"/>
    <w:rsid w:val="00C51D26"/>
    <w:rsid w:val="00C52B3F"/>
    <w:rsid w:val="00C52D8E"/>
    <w:rsid w:val="00C532D9"/>
    <w:rsid w:val="00C53A3E"/>
    <w:rsid w:val="00C53EDA"/>
    <w:rsid w:val="00C5462D"/>
    <w:rsid w:val="00C556F7"/>
    <w:rsid w:val="00C5584A"/>
    <w:rsid w:val="00C57D78"/>
    <w:rsid w:val="00C60748"/>
    <w:rsid w:val="00C60A5E"/>
    <w:rsid w:val="00C62D33"/>
    <w:rsid w:val="00C64A63"/>
    <w:rsid w:val="00C655DC"/>
    <w:rsid w:val="00C659EB"/>
    <w:rsid w:val="00C70FDD"/>
    <w:rsid w:val="00C715F8"/>
    <w:rsid w:val="00C72258"/>
    <w:rsid w:val="00C74D58"/>
    <w:rsid w:val="00C82152"/>
    <w:rsid w:val="00C83E5C"/>
    <w:rsid w:val="00C84232"/>
    <w:rsid w:val="00C90828"/>
    <w:rsid w:val="00C9174E"/>
    <w:rsid w:val="00C92989"/>
    <w:rsid w:val="00C92BA0"/>
    <w:rsid w:val="00C931A0"/>
    <w:rsid w:val="00C93D33"/>
    <w:rsid w:val="00C94F63"/>
    <w:rsid w:val="00CA0262"/>
    <w:rsid w:val="00CA17B2"/>
    <w:rsid w:val="00CA2B18"/>
    <w:rsid w:val="00CA63D6"/>
    <w:rsid w:val="00CB13A8"/>
    <w:rsid w:val="00CB1497"/>
    <w:rsid w:val="00CB17BD"/>
    <w:rsid w:val="00CB2146"/>
    <w:rsid w:val="00CB26C5"/>
    <w:rsid w:val="00CB2AF3"/>
    <w:rsid w:val="00CB4169"/>
    <w:rsid w:val="00CB55B2"/>
    <w:rsid w:val="00CB77D7"/>
    <w:rsid w:val="00CC00AE"/>
    <w:rsid w:val="00CC170E"/>
    <w:rsid w:val="00CC27F6"/>
    <w:rsid w:val="00CC3053"/>
    <w:rsid w:val="00CD147D"/>
    <w:rsid w:val="00CD18EC"/>
    <w:rsid w:val="00CD1D06"/>
    <w:rsid w:val="00CD352B"/>
    <w:rsid w:val="00CD4F53"/>
    <w:rsid w:val="00CD5886"/>
    <w:rsid w:val="00CD6241"/>
    <w:rsid w:val="00CD7500"/>
    <w:rsid w:val="00CE076D"/>
    <w:rsid w:val="00CE17DD"/>
    <w:rsid w:val="00CE2E85"/>
    <w:rsid w:val="00CE3E4A"/>
    <w:rsid w:val="00CE484D"/>
    <w:rsid w:val="00CE497F"/>
    <w:rsid w:val="00CE4C7F"/>
    <w:rsid w:val="00CE7648"/>
    <w:rsid w:val="00CF2393"/>
    <w:rsid w:val="00CF3D15"/>
    <w:rsid w:val="00CF5260"/>
    <w:rsid w:val="00CF5EF3"/>
    <w:rsid w:val="00CF6A53"/>
    <w:rsid w:val="00CF7509"/>
    <w:rsid w:val="00D03433"/>
    <w:rsid w:val="00D05E87"/>
    <w:rsid w:val="00D0689E"/>
    <w:rsid w:val="00D06F8E"/>
    <w:rsid w:val="00D07D7F"/>
    <w:rsid w:val="00D1098B"/>
    <w:rsid w:val="00D11712"/>
    <w:rsid w:val="00D11E69"/>
    <w:rsid w:val="00D13F8F"/>
    <w:rsid w:val="00D16064"/>
    <w:rsid w:val="00D17FC0"/>
    <w:rsid w:val="00D20900"/>
    <w:rsid w:val="00D23C57"/>
    <w:rsid w:val="00D338C3"/>
    <w:rsid w:val="00D36B1C"/>
    <w:rsid w:val="00D36CFA"/>
    <w:rsid w:val="00D36DB8"/>
    <w:rsid w:val="00D375EF"/>
    <w:rsid w:val="00D3790D"/>
    <w:rsid w:val="00D37CDF"/>
    <w:rsid w:val="00D4048E"/>
    <w:rsid w:val="00D4309A"/>
    <w:rsid w:val="00D436D4"/>
    <w:rsid w:val="00D43E3F"/>
    <w:rsid w:val="00D45042"/>
    <w:rsid w:val="00D458B9"/>
    <w:rsid w:val="00D46361"/>
    <w:rsid w:val="00D468F5"/>
    <w:rsid w:val="00D50BC1"/>
    <w:rsid w:val="00D52ED7"/>
    <w:rsid w:val="00D54494"/>
    <w:rsid w:val="00D56266"/>
    <w:rsid w:val="00D56F4F"/>
    <w:rsid w:val="00D57119"/>
    <w:rsid w:val="00D64652"/>
    <w:rsid w:val="00D65E82"/>
    <w:rsid w:val="00D66812"/>
    <w:rsid w:val="00D70A5E"/>
    <w:rsid w:val="00D70EAC"/>
    <w:rsid w:val="00D713CC"/>
    <w:rsid w:val="00D71684"/>
    <w:rsid w:val="00D71D8C"/>
    <w:rsid w:val="00D71E25"/>
    <w:rsid w:val="00D72302"/>
    <w:rsid w:val="00D730D5"/>
    <w:rsid w:val="00D8169F"/>
    <w:rsid w:val="00D833D5"/>
    <w:rsid w:val="00D83A9A"/>
    <w:rsid w:val="00D84BF9"/>
    <w:rsid w:val="00D857E4"/>
    <w:rsid w:val="00D86634"/>
    <w:rsid w:val="00D877FA"/>
    <w:rsid w:val="00D907E4"/>
    <w:rsid w:val="00D91D6C"/>
    <w:rsid w:val="00D93062"/>
    <w:rsid w:val="00D96D78"/>
    <w:rsid w:val="00D970EE"/>
    <w:rsid w:val="00DA0A5F"/>
    <w:rsid w:val="00DA11EE"/>
    <w:rsid w:val="00DA2113"/>
    <w:rsid w:val="00DA2B9F"/>
    <w:rsid w:val="00DA3A5D"/>
    <w:rsid w:val="00DA3E96"/>
    <w:rsid w:val="00DA72B4"/>
    <w:rsid w:val="00DB1044"/>
    <w:rsid w:val="00DB27C1"/>
    <w:rsid w:val="00DB281D"/>
    <w:rsid w:val="00DB4BF3"/>
    <w:rsid w:val="00DB7479"/>
    <w:rsid w:val="00DB7F18"/>
    <w:rsid w:val="00DC0F42"/>
    <w:rsid w:val="00DC22C8"/>
    <w:rsid w:val="00DC5EF2"/>
    <w:rsid w:val="00DC735C"/>
    <w:rsid w:val="00DD0395"/>
    <w:rsid w:val="00DD05F7"/>
    <w:rsid w:val="00DD206F"/>
    <w:rsid w:val="00DD5678"/>
    <w:rsid w:val="00DD571C"/>
    <w:rsid w:val="00DE0B74"/>
    <w:rsid w:val="00DE1254"/>
    <w:rsid w:val="00DE401E"/>
    <w:rsid w:val="00DE4DC5"/>
    <w:rsid w:val="00DE4DE1"/>
    <w:rsid w:val="00DE5636"/>
    <w:rsid w:val="00DE6D2F"/>
    <w:rsid w:val="00DE7184"/>
    <w:rsid w:val="00DE7190"/>
    <w:rsid w:val="00DF0DA5"/>
    <w:rsid w:val="00DF166F"/>
    <w:rsid w:val="00DF1F1C"/>
    <w:rsid w:val="00DF2116"/>
    <w:rsid w:val="00DF2F1E"/>
    <w:rsid w:val="00DF37CA"/>
    <w:rsid w:val="00DF532B"/>
    <w:rsid w:val="00DF5E6C"/>
    <w:rsid w:val="00DF7745"/>
    <w:rsid w:val="00DF7A8F"/>
    <w:rsid w:val="00E043AC"/>
    <w:rsid w:val="00E06BBA"/>
    <w:rsid w:val="00E108B2"/>
    <w:rsid w:val="00E11245"/>
    <w:rsid w:val="00E13EF3"/>
    <w:rsid w:val="00E14583"/>
    <w:rsid w:val="00E14D48"/>
    <w:rsid w:val="00E15A89"/>
    <w:rsid w:val="00E1684E"/>
    <w:rsid w:val="00E21C0A"/>
    <w:rsid w:val="00E21C70"/>
    <w:rsid w:val="00E24197"/>
    <w:rsid w:val="00E263A1"/>
    <w:rsid w:val="00E264DE"/>
    <w:rsid w:val="00E27647"/>
    <w:rsid w:val="00E31716"/>
    <w:rsid w:val="00E31F5A"/>
    <w:rsid w:val="00E333E0"/>
    <w:rsid w:val="00E33411"/>
    <w:rsid w:val="00E3589D"/>
    <w:rsid w:val="00E374B4"/>
    <w:rsid w:val="00E408F9"/>
    <w:rsid w:val="00E41CC1"/>
    <w:rsid w:val="00E4250B"/>
    <w:rsid w:val="00E42C7B"/>
    <w:rsid w:val="00E42E49"/>
    <w:rsid w:val="00E4363B"/>
    <w:rsid w:val="00E43DAD"/>
    <w:rsid w:val="00E43F3D"/>
    <w:rsid w:val="00E46A38"/>
    <w:rsid w:val="00E46DF7"/>
    <w:rsid w:val="00E53AF7"/>
    <w:rsid w:val="00E55340"/>
    <w:rsid w:val="00E634FE"/>
    <w:rsid w:val="00E64E79"/>
    <w:rsid w:val="00E66F85"/>
    <w:rsid w:val="00E678B8"/>
    <w:rsid w:val="00E67F05"/>
    <w:rsid w:val="00E7045E"/>
    <w:rsid w:val="00E7149A"/>
    <w:rsid w:val="00E71613"/>
    <w:rsid w:val="00E727AB"/>
    <w:rsid w:val="00E74E61"/>
    <w:rsid w:val="00E81658"/>
    <w:rsid w:val="00E83CE9"/>
    <w:rsid w:val="00E83FE2"/>
    <w:rsid w:val="00E842E8"/>
    <w:rsid w:val="00E84EE6"/>
    <w:rsid w:val="00E86D2F"/>
    <w:rsid w:val="00E86FDE"/>
    <w:rsid w:val="00E87278"/>
    <w:rsid w:val="00E91266"/>
    <w:rsid w:val="00E928AD"/>
    <w:rsid w:val="00E929DB"/>
    <w:rsid w:val="00E92CFF"/>
    <w:rsid w:val="00E92D50"/>
    <w:rsid w:val="00E970E8"/>
    <w:rsid w:val="00E979D8"/>
    <w:rsid w:val="00EA06D2"/>
    <w:rsid w:val="00EA5DB5"/>
    <w:rsid w:val="00EA6FF1"/>
    <w:rsid w:val="00EA77F7"/>
    <w:rsid w:val="00EB0BF3"/>
    <w:rsid w:val="00EB11C0"/>
    <w:rsid w:val="00EB1C67"/>
    <w:rsid w:val="00EB4380"/>
    <w:rsid w:val="00EB4BD3"/>
    <w:rsid w:val="00EB5082"/>
    <w:rsid w:val="00EB5C6F"/>
    <w:rsid w:val="00EC089E"/>
    <w:rsid w:val="00EC3B98"/>
    <w:rsid w:val="00EC3E5B"/>
    <w:rsid w:val="00EC4303"/>
    <w:rsid w:val="00EC4F3D"/>
    <w:rsid w:val="00EC4F74"/>
    <w:rsid w:val="00EC65E6"/>
    <w:rsid w:val="00EC6B93"/>
    <w:rsid w:val="00EC7145"/>
    <w:rsid w:val="00ED3199"/>
    <w:rsid w:val="00ED4082"/>
    <w:rsid w:val="00ED5495"/>
    <w:rsid w:val="00EE1E58"/>
    <w:rsid w:val="00EE43B8"/>
    <w:rsid w:val="00EE48A0"/>
    <w:rsid w:val="00EE4FE3"/>
    <w:rsid w:val="00EE5393"/>
    <w:rsid w:val="00EE654D"/>
    <w:rsid w:val="00EF1574"/>
    <w:rsid w:val="00EF1FD7"/>
    <w:rsid w:val="00EF4C12"/>
    <w:rsid w:val="00F00DE4"/>
    <w:rsid w:val="00F034DD"/>
    <w:rsid w:val="00F075A0"/>
    <w:rsid w:val="00F07921"/>
    <w:rsid w:val="00F1283C"/>
    <w:rsid w:val="00F13600"/>
    <w:rsid w:val="00F1360A"/>
    <w:rsid w:val="00F16527"/>
    <w:rsid w:val="00F21266"/>
    <w:rsid w:val="00F21A2B"/>
    <w:rsid w:val="00F22157"/>
    <w:rsid w:val="00F256F6"/>
    <w:rsid w:val="00F25DA8"/>
    <w:rsid w:val="00F359A9"/>
    <w:rsid w:val="00F365E8"/>
    <w:rsid w:val="00F37F38"/>
    <w:rsid w:val="00F439F3"/>
    <w:rsid w:val="00F4479C"/>
    <w:rsid w:val="00F44F79"/>
    <w:rsid w:val="00F45F98"/>
    <w:rsid w:val="00F5040D"/>
    <w:rsid w:val="00F5194F"/>
    <w:rsid w:val="00F52753"/>
    <w:rsid w:val="00F5515C"/>
    <w:rsid w:val="00F55632"/>
    <w:rsid w:val="00F57982"/>
    <w:rsid w:val="00F6275E"/>
    <w:rsid w:val="00F63FCF"/>
    <w:rsid w:val="00F64CA5"/>
    <w:rsid w:val="00F64E0F"/>
    <w:rsid w:val="00F67993"/>
    <w:rsid w:val="00F712EE"/>
    <w:rsid w:val="00F73A30"/>
    <w:rsid w:val="00F74067"/>
    <w:rsid w:val="00F740B3"/>
    <w:rsid w:val="00F74610"/>
    <w:rsid w:val="00F75906"/>
    <w:rsid w:val="00F75A79"/>
    <w:rsid w:val="00F77D59"/>
    <w:rsid w:val="00F802B0"/>
    <w:rsid w:val="00F80409"/>
    <w:rsid w:val="00F80C8E"/>
    <w:rsid w:val="00F8158C"/>
    <w:rsid w:val="00F816FB"/>
    <w:rsid w:val="00F8456F"/>
    <w:rsid w:val="00F921A5"/>
    <w:rsid w:val="00F92414"/>
    <w:rsid w:val="00F95007"/>
    <w:rsid w:val="00F96D8F"/>
    <w:rsid w:val="00F97996"/>
    <w:rsid w:val="00F97A18"/>
    <w:rsid w:val="00FA2FE9"/>
    <w:rsid w:val="00FA3E9A"/>
    <w:rsid w:val="00FA5524"/>
    <w:rsid w:val="00FA58C9"/>
    <w:rsid w:val="00FA6237"/>
    <w:rsid w:val="00FA6829"/>
    <w:rsid w:val="00FA69E8"/>
    <w:rsid w:val="00FA77B2"/>
    <w:rsid w:val="00FA7E1E"/>
    <w:rsid w:val="00FB10E4"/>
    <w:rsid w:val="00FB1DFD"/>
    <w:rsid w:val="00FB40E5"/>
    <w:rsid w:val="00FB7111"/>
    <w:rsid w:val="00FC2673"/>
    <w:rsid w:val="00FC282D"/>
    <w:rsid w:val="00FC4013"/>
    <w:rsid w:val="00FC79D8"/>
    <w:rsid w:val="00FC7A14"/>
    <w:rsid w:val="00FC7E63"/>
    <w:rsid w:val="00FD095A"/>
    <w:rsid w:val="00FD1430"/>
    <w:rsid w:val="00FD2341"/>
    <w:rsid w:val="00FD4D0F"/>
    <w:rsid w:val="00FD570A"/>
    <w:rsid w:val="00FD585E"/>
    <w:rsid w:val="00FD6795"/>
    <w:rsid w:val="00FD743C"/>
    <w:rsid w:val="00FD790D"/>
    <w:rsid w:val="00FE24B5"/>
    <w:rsid w:val="00FE42DB"/>
    <w:rsid w:val="00FE51C3"/>
    <w:rsid w:val="00FE5992"/>
    <w:rsid w:val="00FE62A1"/>
    <w:rsid w:val="00FE635F"/>
    <w:rsid w:val="00FE6942"/>
    <w:rsid w:val="00FF1601"/>
    <w:rsid w:val="00FF2752"/>
    <w:rsid w:val="00FF55D6"/>
    <w:rsid w:val="00FF586C"/>
    <w:rsid w:val="00FF5E54"/>
    <w:rsid w:val="00FF73B1"/>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656552"/>
  <w15:docId w15:val="{77277B05-4309-4917-843D-C829980B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0741"/>
    <w:rPr>
      <w:rFonts w:ascii="Tahoma" w:hAnsi="Tahoma" w:cs="Tahoma"/>
      <w:sz w:val="16"/>
      <w:szCs w:val="16"/>
    </w:rPr>
  </w:style>
  <w:style w:type="paragraph" w:styleId="BodyTextIndent3">
    <w:name w:val="Body Text Indent 3"/>
    <w:basedOn w:val="Normal"/>
    <w:rsid w:val="003C0741"/>
    <w:pPr>
      <w:ind w:left="1440"/>
    </w:pPr>
    <w:rPr>
      <w:i/>
      <w:sz w:val="28"/>
    </w:rPr>
  </w:style>
  <w:style w:type="paragraph" w:styleId="BodyText3">
    <w:name w:val="Body Text 3"/>
    <w:basedOn w:val="Normal"/>
    <w:rsid w:val="003C0741"/>
    <w:pPr>
      <w:spacing w:after="120"/>
    </w:pPr>
    <w:rPr>
      <w:sz w:val="16"/>
      <w:szCs w:val="16"/>
    </w:rPr>
  </w:style>
  <w:style w:type="table" w:styleId="TableGrid">
    <w:name w:val="Table Grid"/>
    <w:basedOn w:val="TableNormal"/>
    <w:rsid w:val="00E9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96EF9"/>
    <w:pPr>
      <w:spacing w:after="120"/>
    </w:pPr>
  </w:style>
  <w:style w:type="paragraph" w:styleId="Header">
    <w:name w:val="header"/>
    <w:basedOn w:val="Normal"/>
    <w:link w:val="HeaderChar"/>
    <w:rsid w:val="009D19A5"/>
    <w:pPr>
      <w:widowControl w:val="0"/>
      <w:tabs>
        <w:tab w:val="center" w:pos="4320"/>
        <w:tab w:val="right" w:pos="8640"/>
      </w:tabs>
    </w:pPr>
    <w:rPr>
      <w:rFonts w:ascii="Arial" w:hAnsi="Arial"/>
      <w:sz w:val="22"/>
    </w:rPr>
  </w:style>
  <w:style w:type="paragraph" w:styleId="Footer">
    <w:name w:val="footer"/>
    <w:basedOn w:val="Normal"/>
    <w:link w:val="FooterChar"/>
    <w:uiPriority w:val="99"/>
    <w:rsid w:val="003C1149"/>
    <w:pPr>
      <w:tabs>
        <w:tab w:val="center" w:pos="4320"/>
        <w:tab w:val="right" w:pos="8640"/>
      </w:tabs>
    </w:pPr>
  </w:style>
  <w:style w:type="character" w:styleId="PageNumber">
    <w:name w:val="page number"/>
    <w:basedOn w:val="DefaultParagraphFont"/>
    <w:rsid w:val="00175A99"/>
  </w:style>
  <w:style w:type="paragraph" w:styleId="ListParagraph">
    <w:name w:val="List Paragraph"/>
    <w:basedOn w:val="Normal"/>
    <w:uiPriority w:val="34"/>
    <w:qFormat/>
    <w:rsid w:val="00D07D7F"/>
    <w:pPr>
      <w:ind w:left="720"/>
    </w:pPr>
  </w:style>
  <w:style w:type="character" w:styleId="Hyperlink">
    <w:name w:val="Hyperlink"/>
    <w:rsid w:val="009D636C"/>
    <w:rPr>
      <w:color w:val="0000FF"/>
      <w:u w:val="single"/>
    </w:rPr>
  </w:style>
  <w:style w:type="character" w:customStyle="1" w:styleId="HeaderChar">
    <w:name w:val="Header Char"/>
    <w:link w:val="Header"/>
    <w:rsid w:val="009B2061"/>
    <w:rPr>
      <w:rFonts w:ascii="Arial" w:hAnsi="Arial"/>
      <w:sz w:val="22"/>
    </w:rPr>
  </w:style>
  <w:style w:type="character" w:customStyle="1" w:styleId="FooterChar">
    <w:name w:val="Footer Char"/>
    <w:link w:val="Footer"/>
    <w:uiPriority w:val="99"/>
    <w:rsid w:val="006D29D8"/>
  </w:style>
  <w:style w:type="character" w:customStyle="1" w:styleId="pnltitle1nopad1">
    <w:name w:val="pnltitle1nopad1"/>
    <w:rsid w:val="00A3508A"/>
    <w:rPr>
      <w:b/>
      <w:bCs/>
      <w:color w:val="000000"/>
      <w:sz w:val="21"/>
      <w:szCs w:val="21"/>
    </w:rPr>
  </w:style>
  <w:style w:type="paragraph" w:styleId="BodyTextIndent2">
    <w:name w:val="Body Text Indent 2"/>
    <w:basedOn w:val="Normal"/>
    <w:link w:val="BodyTextIndent2Char"/>
    <w:rsid w:val="005F6F31"/>
    <w:pPr>
      <w:spacing w:after="120" w:line="480" w:lineRule="auto"/>
      <w:ind w:left="360"/>
    </w:pPr>
  </w:style>
  <w:style w:type="character" w:customStyle="1" w:styleId="BodyTextIndent2Char">
    <w:name w:val="Body Text Indent 2 Char"/>
    <w:basedOn w:val="DefaultParagraphFont"/>
    <w:link w:val="BodyTextIndent2"/>
    <w:rsid w:val="005F6F31"/>
  </w:style>
  <w:style w:type="paragraph" w:styleId="NoSpacing">
    <w:name w:val="No Spacing"/>
    <w:uiPriority w:val="1"/>
    <w:qFormat/>
    <w:rsid w:val="00883E90"/>
    <w:rPr>
      <w:rFonts w:ascii="Calibri" w:eastAsia="Calibri" w:hAnsi="Calibri"/>
      <w:sz w:val="22"/>
      <w:szCs w:val="22"/>
    </w:rPr>
  </w:style>
  <w:style w:type="paragraph" w:styleId="Revision">
    <w:name w:val="Revision"/>
    <w:hidden/>
    <w:uiPriority w:val="99"/>
    <w:semiHidden/>
    <w:rsid w:val="00AE2539"/>
  </w:style>
  <w:style w:type="character" w:styleId="UnresolvedMention">
    <w:name w:val="Unresolved Mention"/>
    <w:basedOn w:val="DefaultParagraphFont"/>
    <w:uiPriority w:val="99"/>
    <w:semiHidden/>
    <w:unhideWhenUsed/>
    <w:rsid w:val="000E00DC"/>
    <w:rPr>
      <w:color w:val="605E5C"/>
      <w:shd w:val="clear" w:color="auto" w:fill="E1DFDD"/>
    </w:rPr>
  </w:style>
  <w:style w:type="paragraph" w:styleId="PlainText">
    <w:name w:val="Plain Text"/>
    <w:basedOn w:val="Normal"/>
    <w:link w:val="PlainTextChar"/>
    <w:uiPriority w:val="99"/>
    <w:semiHidden/>
    <w:unhideWhenUsed/>
    <w:rsid w:val="00B444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444E9"/>
    <w:rPr>
      <w:rFonts w:ascii="Calibri" w:eastAsiaTheme="minorHAnsi" w:hAnsi="Calibri" w:cstheme="minorBidi"/>
      <w:sz w:val="22"/>
      <w:szCs w:val="21"/>
    </w:rPr>
  </w:style>
  <w:style w:type="paragraph" w:customStyle="1" w:styleId="Default">
    <w:name w:val="Default"/>
    <w:basedOn w:val="Normal"/>
    <w:rsid w:val="005961C2"/>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2750">
      <w:bodyDiv w:val="1"/>
      <w:marLeft w:val="0"/>
      <w:marRight w:val="0"/>
      <w:marTop w:val="0"/>
      <w:marBottom w:val="0"/>
      <w:divBdr>
        <w:top w:val="none" w:sz="0" w:space="0" w:color="auto"/>
        <w:left w:val="none" w:sz="0" w:space="0" w:color="auto"/>
        <w:bottom w:val="none" w:sz="0" w:space="0" w:color="auto"/>
        <w:right w:val="none" w:sz="0" w:space="0" w:color="auto"/>
      </w:divBdr>
    </w:div>
    <w:div w:id="137571989">
      <w:bodyDiv w:val="1"/>
      <w:marLeft w:val="0"/>
      <w:marRight w:val="0"/>
      <w:marTop w:val="0"/>
      <w:marBottom w:val="0"/>
      <w:divBdr>
        <w:top w:val="none" w:sz="0" w:space="0" w:color="auto"/>
        <w:left w:val="none" w:sz="0" w:space="0" w:color="auto"/>
        <w:bottom w:val="none" w:sz="0" w:space="0" w:color="auto"/>
        <w:right w:val="none" w:sz="0" w:space="0" w:color="auto"/>
      </w:divBdr>
    </w:div>
    <w:div w:id="272327066">
      <w:bodyDiv w:val="1"/>
      <w:marLeft w:val="0"/>
      <w:marRight w:val="0"/>
      <w:marTop w:val="0"/>
      <w:marBottom w:val="0"/>
      <w:divBdr>
        <w:top w:val="none" w:sz="0" w:space="0" w:color="auto"/>
        <w:left w:val="none" w:sz="0" w:space="0" w:color="auto"/>
        <w:bottom w:val="none" w:sz="0" w:space="0" w:color="auto"/>
        <w:right w:val="none" w:sz="0" w:space="0" w:color="auto"/>
      </w:divBdr>
    </w:div>
    <w:div w:id="281813148">
      <w:bodyDiv w:val="1"/>
      <w:marLeft w:val="0"/>
      <w:marRight w:val="0"/>
      <w:marTop w:val="0"/>
      <w:marBottom w:val="0"/>
      <w:divBdr>
        <w:top w:val="none" w:sz="0" w:space="0" w:color="auto"/>
        <w:left w:val="none" w:sz="0" w:space="0" w:color="auto"/>
        <w:bottom w:val="none" w:sz="0" w:space="0" w:color="auto"/>
        <w:right w:val="none" w:sz="0" w:space="0" w:color="auto"/>
      </w:divBdr>
    </w:div>
    <w:div w:id="295985609">
      <w:bodyDiv w:val="1"/>
      <w:marLeft w:val="0"/>
      <w:marRight w:val="0"/>
      <w:marTop w:val="0"/>
      <w:marBottom w:val="0"/>
      <w:divBdr>
        <w:top w:val="none" w:sz="0" w:space="0" w:color="auto"/>
        <w:left w:val="none" w:sz="0" w:space="0" w:color="auto"/>
        <w:bottom w:val="none" w:sz="0" w:space="0" w:color="auto"/>
        <w:right w:val="none" w:sz="0" w:space="0" w:color="auto"/>
      </w:divBdr>
    </w:div>
    <w:div w:id="460147171">
      <w:bodyDiv w:val="1"/>
      <w:marLeft w:val="0"/>
      <w:marRight w:val="0"/>
      <w:marTop w:val="0"/>
      <w:marBottom w:val="0"/>
      <w:divBdr>
        <w:top w:val="none" w:sz="0" w:space="0" w:color="auto"/>
        <w:left w:val="none" w:sz="0" w:space="0" w:color="auto"/>
        <w:bottom w:val="none" w:sz="0" w:space="0" w:color="auto"/>
        <w:right w:val="none" w:sz="0" w:space="0" w:color="auto"/>
      </w:divBdr>
    </w:div>
    <w:div w:id="629480648">
      <w:bodyDiv w:val="1"/>
      <w:marLeft w:val="0"/>
      <w:marRight w:val="0"/>
      <w:marTop w:val="0"/>
      <w:marBottom w:val="0"/>
      <w:divBdr>
        <w:top w:val="none" w:sz="0" w:space="0" w:color="auto"/>
        <w:left w:val="none" w:sz="0" w:space="0" w:color="auto"/>
        <w:bottom w:val="none" w:sz="0" w:space="0" w:color="auto"/>
        <w:right w:val="none" w:sz="0" w:space="0" w:color="auto"/>
      </w:divBdr>
    </w:div>
    <w:div w:id="843520229">
      <w:bodyDiv w:val="1"/>
      <w:marLeft w:val="0"/>
      <w:marRight w:val="0"/>
      <w:marTop w:val="0"/>
      <w:marBottom w:val="0"/>
      <w:divBdr>
        <w:top w:val="none" w:sz="0" w:space="0" w:color="auto"/>
        <w:left w:val="none" w:sz="0" w:space="0" w:color="auto"/>
        <w:bottom w:val="none" w:sz="0" w:space="0" w:color="auto"/>
        <w:right w:val="none" w:sz="0" w:space="0" w:color="auto"/>
      </w:divBdr>
    </w:div>
    <w:div w:id="921525943">
      <w:bodyDiv w:val="1"/>
      <w:marLeft w:val="0"/>
      <w:marRight w:val="0"/>
      <w:marTop w:val="0"/>
      <w:marBottom w:val="0"/>
      <w:divBdr>
        <w:top w:val="none" w:sz="0" w:space="0" w:color="auto"/>
        <w:left w:val="none" w:sz="0" w:space="0" w:color="auto"/>
        <w:bottom w:val="none" w:sz="0" w:space="0" w:color="auto"/>
        <w:right w:val="none" w:sz="0" w:space="0" w:color="auto"/>
      </w:divBdr>
      <w:divsChild>
        <w:div w:id="1794253334">
          <w:marLeft w:val="0"/>
          <w:marRight w:val="0"/>
          <w:marTop w:val="0"/>
          <w:marBottom w:val="0"/>
          <w:divBdr>
            <w:top w:val="none" w:sz="0" w:space="0" w:color="auto"/>
            <w:left w:val="none" w:sz="0" w:space="0" w:color="auto"/>
            <w:bottom w:val="none" w:sz="0" w:space="0" w:color="auto"/>
            <w:right w:val="none" w:sz="0" w:space="0" w:color="auto"/>
          </w:divBdr>
        </w:div>
      </w:divsChild>
    </w:div>
    <w:div w:id="957880780">
      <w:bodyDiv w:val="1"/>
      <w:marLeft w:val="0"/>
      <w:marRight w:val="0"/>
      <w:marTop w:val="0"/>
      <w:marBottom w:val="0"/>
      <w:divBdr>
        <w:top w:val="none" w:sz="0" w:space="0" w:color="auto"/>
        <w:left w:val="none" w:sz="0" w:space="0" w:color="auto"/>
        <w:bottom w:val="none" w:sz="0" w:space="0" w:color="auto"/>
        <w:right w:val="none" w:sz="0" w:space="0" w:color="auto"/>
      </w:divBdr>
    </w:div>
    <w:div w:id="1010565396">
      <w:bodyDiv w:val="1"/>
      <w:marLeft w:val="0"/>
      <w:marRight w:val="0"/>
      <w:marTop w:val="0"/>
      <w:marBottom w:val="0"/>
      <w:divBdr>
        <w:top w:val="none" w:sz="0" w:space="0" w:color="auto"/>
        <w:left w:val="none" w:sz="0" w:space="0" w:color="auto"/>
        <w:bottom w:val="none" w:sz="0" w:space="0" w:color="auto"/>
        <w:right w:val="none" w:sz="0" w:space="0" w:color="auto"/>
      </w:divBdr>
    </w:div>
    <w:div w:id="1127234204">
      <w:bodyDiv w:val="1"/>
      <w:marLeft w:val="0"/>
      <w:marRight w:val="0"/>
      <w:marTop w:val="0"/>
      <w:marBottom w:val="0"/>
      <w:divBdr>
        <w:top w:val="none" w:sz="0" w:space="0" w:color="auto"/>
        <w:left w:val="none" w:sz="0" w:space="0" w:color="auto"/>
        <w:bottom w:val="none" w:sz="0" w:space="0" w:color="auto"/>
        <w:right w:val="none" w:sz="0" w:space="0" w:color="auto"/>
      </w:divBdr>
    </w:div>
    <w:div w:id="1204366232">
      <w:bodyDiv w:val="1"/>
      <w:marLeft w:val="0"/>
      <w:marRight w:val="0"/>
      <w:marTop w:val="0"/>
      <w:marBottom w:val="0"/>
      <w:divBdr>
        <w:top w:val="none" w:sz="0" w:space="0" w:color="auto"/>
        <w:left w:val="none" w:sz="0" w:space="0" w:color="auto"/>
        <w:bottom w:val="none" w:sz="0" w:space="0" w:color="auto"/>
        <w:right w:val="none" w:sz="0" w:space="0" w:color="auto"/>
      </w:divBdr>
    </w:div>
    <w:div w:id="1249968853">
      <w:bodyDiv w:val="1"/>
      <w:marLeft w:val="0"/>
      <w:marRight w:val="0"/>
      <w:marTop w:val="0"/>
      <w:marBottom w:val="0"/>
      <w:divBdr>
        <w:top w:val="none" w:sz="0" w:space="0" w:color="auto"/>
        <w:left w:val="none" w:sz="0" w:space="0" w:color="auto"/>
        <w:bottom w:val="none" w:sz="0" w:space="0" w:color="auto"/>
        <w:right w:val="none" w:sz="0" w:space="0" w:color="auto"/>
      </w:divBdr>
    </w:div>
    <w:div w:id="1439107159">
      <w:bodyDiv w:val="1"/>
      <w:marLeft w:val="0"/>
      <w:marRight w:val="0"/>
      <w:marTop w:val="0"/>
      <w:marBottom w:val="0"/>
      <w:divBdr>
        <w:top w:val="none" w:sz="0" w:space="0" w:color="auto"/>
        <w:left w:val="none" w:sz="0" w:space="0" w:color="auto"/>
        <w:bottom w:val="none" w:sz="0" w:space="0" w:color="auto"/>
        <w:right w:val="none" w:sz="0" w:space="0" w:color="auto"/>
      </w:divBdr>
    </w:div>
    <w:div w:id="1497376296">
      <w:bodyDiv w:val="1"/>
      <w:marLeft w:val="0"/>
      <w:marRight w:val="0"/>
      <w:marTop w:val="0"/>
      <w:marBottom w:val="0"/>
      <w:divBdr>
        <w:top w:val="none" w:sz="0" w:space="0" w:color="auto"/>
        <w:left w:val="none" w:sz="0" w:space="0" w:color="auto"/>
        <w:bottom w:val="none" w:sz="0" w:space="0" w:color="auto"/>
        <w:right w:val="none" w:sz="0" w:space="0" w:color="auto"/>
      </w:divBdr>
    </w:div>
    <w:div w:id="1530219951">
      <w:bodyDiv w:val="1"/>
      <w:marLeft w:val="0"/>
      <w:marRight w:val="0"/>
      <w:marTop w:val="0"/>
      <w:marBottom w:val="0"/>
      <w:divBdr>
        <w:top w:val="none" w:sz="0" w:space="0" w:color="auto"/>
        <w:left w:val="none" w:sz="0" w:space="0" w:color="auto"/>
        <w:bottom w:val="none" w:sz="0" w:space="0" w:color="auto"/>
        <w:right w:val="none" w:sz="0" w:space="0" w:color="auto"/>
      </w:divBdr>
    </w:div>
    <w:div w:id="1594778219">
      <w:bodyDiv w:val="1"/>
      <w:marLeft w:val="0"/>
      <w:marRight w:val="0"/>
      <w:marTop w:val="0"/>
      <w:marBottom w:val="0"/>
      <w:divBdr>
        <w:top w:val="none" w:sz="0" w:space="0" w:color="auto"/>
        <w:left w:val="none" w:sz="0" w:space="0" w:color="auto"/>
        <w:bottom w:val="none" w:sz="0" w:space="0" w:color="auto"/>
        <w:right w:val="none" w:sz="0" w:space="0" w:color="auto"/>
      </w:divBdr>
    </w:div>
    <w:div w:id="1603147865">
      <w:bodyDiv w:val="1"/>
      <w:marLeft w:val="0"/>
      <w:marRight w:val="0"/>
      <w:marTop w:val="0"/>
      <w:marBottom w:val="0"/>
      <w:divBdr>
        <w:top w:val="none" w:sz="0" w:space="0" w:color="auto"/>
        <w:left w:val="none" w:sz="0" w:space="0" w:color="auto"/>
        <w:bottom w:val="none" w:sz="0" w:space="0" w:color="auto"/>
        <w:right w:val="none" w:sz="0" w:space="0" w:color="auto"/>
      </w:divBdr>
    </w:div>
    <w:div w:id="1606842397">
      <w:bodyDiv w:val="1"/>
      <w:marLeft w:val="0"/>
      <w:marRight w:val="0"/>
      <w:marTop w:val="0"/>
      <w:marBottom w:val="0"/>
      <w:divBdr>
        <w:top w:val="none" w:sz="0" w:space="0" w:color="auto"/>
        <w:left w:val="none" w:sz="0" w:space="0" w:color="auto"/>
        <w:bottom w:val="none" w:sz="0" w:space="0" w:color="auto"/>
        <w:right w:val="none" w:sz="0" w:space="0" w:color="auto"/>
      </w:divBdr>
    </w:div>
    <w:div w:id="1617172037">
      <w:bodyDiv w:val="1"/>
      <w:marLeft w:val="0"/>
      <w:marRight w:val="0"/>
      <w:marTop w:val="0"/>
      <w:marBottom w:val="0"/>
      <w:divBdr>
        <w:top w:val="none" w:sz="0" w:space="0" w:color="auto"/>
        <w:left w:val="none" w:sz="0" w:space="0" w:color="auto"/>
        <w:bottom w:val="none" w:sz="0" w:space="0" w:color="auto"/>
        <w:right w:val="none" w:sz="0" w:space="0" w:color="auto"/>
      </w:divBdr>
    </w:div>
    <w:div w:id="1648241528">
      <w:bodyDiv w:val="1"/>
      <w:marLeft w:val="0"/>
      <w:marRight w:val="0"/>
      <w:marTop w:val="0"/>
      <w:marBottom w:val="0"/>
      <w:divBdr>
        <w:top w:val="none" w:sz="0" w:space="0" w:color="auto"/>
        <w:left w:val="none" w:sz="0" w:space="0" w:color="auto"/>
        <w:bottom w:val="none" w:sz="0" w:space="0" w:color="auto"/>
        <w:right w:val="none" w:sz="0" w:space="0" w:color="auto"/>
      </w:divBdr>
    </w:div>
    <w:div w:id="1653868492">
      <w:bodyDiv w:val="1"/>
      <w:marLeft w:val="0"/>
      <w:marRight w:val="0"/>
      <w:marTop w:val="0"/>
      <w:marBottom w:val="0"/>
      <w:divBdr>
        <w:top w:val="none" w:sz="0" w:space="0" w:color="auto"/>
        <w:left w:val="none" w:sz="0" w:space="0" w:color="auto"/>
        <w:bottom w:val="none" w:sz="0" w:space="0" w:color="auto"/>
        <w:right w:val="none" w:sz="0" w:space="0" w:color="auto"/>
      </w:divBdr>
    </w:div>
    <w:div w:id="1734348444">
      <w:bodyDiv w:val="1"/>
      <w:marLeft w:val="0"/>
      <w:marRight w:val="0"/>
      <w:marTop w:val="0"/>
      <w:marBottom w:val="0"/>
      <w:divBdr>
        <w:top w:val="none" w:sz="0" w:space="0" w:color="auto"/>
        <w:left w:val="none" w:sz="0" w:space="0" w:color="auto"/>
        <w:bottom w:val="none" w:sz="0" w:space="0" w:color="auto"/>
        <w:right w:val="none" w:sz="0" w:space="0" w:color="auto"/>
      </w:divBdr>
      <w:divsChild>
        <w:div w:id="2074963451">
          <w:marLeft w:val="0"/>
          <w:marRight w:val="0"/>
          <w:marTop w:val="0"/>
          <w:marBottom w:val="0"/>
          <w:divBdr>
            <w:top w:val="none" w:sz="0" w:space="0" w:color="auto"/>
            <w:left w:val="none" w:sz="0" w:space="0" w:color="auto"/>
            <w:bottom w:val="none" w:sz="0" w:space="0" w:color="auto"/>
            <w:right w:val="none" w:sz="0" w:space="0" w:color="auto"/>
          </w:divBdr>
        </w:div>
      </w:divsChild>
    </w:div>
    <w:div w:id="1832020062">
      <w:bodyDiv w:val="1"/>
      <w:marLeft w:val="0"/>
      <w:marRight w:val="0"/>
      <w:marTop w:val="0"/>
      <w:marBottom w:val="0"/>
      <w:divBdr>
        <w:top w:val="none" w:sz="0" w:space="0" w:color="auto"/>
        <w:left w:val="none" w:sz="0" w:space="0" w:color="auto"/>
        <w:bottom w:val="none" w:sz="0" w:space="0" w:color="auto"/>
        <w:right w:val="none" w:sz="0" w:space="0" w:color="auto"/>
      </w:divBdr>
    </w:div>
    <w:div w:id="1911885006">
      <w:bodyDiv w:val="1"/>
      <w:marLeft w:val="0"/>
      <w:marRight w:val="0"/>
      <w:marTop w:val="0"/>
      <w:marBottom w:val="0"/>
      <w:divBdr>
        <w:top w:val="none" w:sz="0" w:space="0" w:color="auto"/>
        <w:left w:val="none" w:sz="0" w:space="0" w:color="auto"/>
        <w:bottom w:val="none" w:sz="0" w:space="0" w:color="auto"/>
        <w:right w:val="none" w:sz="0" w:space="0" w:color="auto"/>
      </w:divBdr>
    </w:div>
    <w:div w:id="20467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ouston@weh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nning@weh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53630601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houston@weho.org" TargetMode="External"/><Relationship Id="rId4" Type="http://schemas.openxmlformats.org/officeDocument/2006/relationships/settings" Target="settings.xml"/><Relationship Id="rId9" Type="http://schemas.openxmlformats.org/officeDocument/2006/relationships/hyperlink" Target="mailto:shouston@weho.org" TargetMode="External"/><Relationship Id="rId14" Type="http://schemas.openxmlformats.org/officeDocument/2006/relationships/hyperlink" Target="mailto:dvu@we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8AE7-70BA-4425-A4DC-3853DE99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8781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10298</CharactersWithSpaces>
  <SharedDoc>false</SharedDoc>
  <HLinks>
    <vt:vector size="6" baseType="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Sharita Houston</dc:creator>
  <cp:lastModifiedBy>Alyssa Poblador</cp:lastModifiedBy>
  <cp:revision>2</cp:revision>
  <cp:lastPrinted>2020-10-20T17:42:00Z</cp:lastPrinted>
  <dcterms:created xsi:type="dcterms:W3CDTF">2020-10-20T17:43:00Z</dcterms:created>
  <dcterms:modified xsi:type="dcterms:W3CDTF">2020-10-20T17:43:00Z</dcterms:modified>
</cp:coreProperties>
</file>